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ED" w:rsidRDefault="009B72ED" w:rsidP="009B72ED">
      <w:pPr>
        <w:pStyle w:val="Heading1"/>
        <w:rPr>
          <w:rFonts w:ascii="Arial" w:hAnsi="Arial" w:cs="Arial"/>
          <w:b/>
          <w:i/>
          <w:iCs/>
          <w:color w:val="003366"/>
          <w:sz w:val="36"/>
        </w:rPr>
      </w:pPr>
      <w:r>
        <w:rPr>
          <w:rFonts w:ascii="Arial" w:hAnsi="Arial" w:cs="Arial"/>
          <w:b/>
          <w:i/>
          <w:iCs/>
          <w:color w:val="003366"/>
          <w:sz w:val="36"/>
        </w:rPr>
        <w:t>The Cycle of Customer Interaction</w:t>
      </w:r>
    </w:p>
    <w:p w:rsidR="009B72ED" w:rsidRDefault="009B72ED" w:rsidP="009B72ED"/>
    <w:p w:rsidR="009B72ED" w:rsidRDefault="009B72ED" w:rsidP="009B72ED"/>
    <w:p w:rsidR="009B72ED" w:rsidRDefault="009B72ED" w:rsidP="009B72ED">
      <w:pPr>
        <w:pStyle w:val="Heading1"/>
        <w:jc w:val="left"/>
        <w:rPr>
          <w:rFonts w:ascii="Arial" w:hAnsi="Arial" w:cs="Arial"/>
          <w:bCs/>
          <w:sz w:val="24"/>
        </w:rPr>
      </w:pPr>
      <w:r>
        <w:rPr>
          <w:rFonts w:ascii="Arial" w:hAnsi="Arial" w:cs="Arial"/>
          <w:bCs/>
          <w:sz w:val="24"/>
        </w:rPr>
        <w:t xml:space="preserve">Regardless of the type of business, or your lack of experience in that industry, you can confidently walk into any business and begin to identify critical measures.  This is possible through the facilitation of </w:t>
      </w:r>
      <w:r>
        <w:rPr>
          <w:rFonts w:ascii="Arial" w:hAnsi="Arial" w:cs="Arial"/>
          <w:b/>
          <w:sz w:val="24"/>
        </w:rPr>
        <w:t>The Cycle of Customer Interaction</w:t>
      </w:r>
      <w:r>
        <w:rPr>
          <w:rFonts w:ascii="Arial" w:hAnsi="Arial" w:cs="Arial"/>
          <w:bCs/>
          <w:sz w:val="24"/>
        </w:rPr>
        <w:t xml:space="preserve"> (CCI).  In simple terms, the CCI process maps the flow of a customer transaction from start to finish throughout the business.  </w:t>
      </w:r>
    </w:p>
    <w:p w:rsidR="009B72ED" w:rsidRDefault="009B72ED" w:rsidP="009B72ED">
      <w:pPr>
        <w:pStyle w:val="Heading1"/>
        <w:jc w:val="left"/>
        <w:rPr>
          <w:rFonts w:ascii="Arial" w:hAnsi="Arial" w:cs="Arial"/>
          <w:bCs/>
          <w:sz w:val="24"/>
        </w:rPr>
      </w:pPr>
    </w:p>
    <w:p w:rsidR="009B72ED" w:rsidRDefault="009B72ED" w:rsidP="009B72ED">
      <w:pPr>
        <w:pStyle w:val="Heading1"/>
        <w:jc w:val="left"/>
        <w:rPr>
          <w:rFonts w:ascii="Arial" w:hAnsi="Arial" w:cs="Arial"/>
          <w:bCs/>
          <w:sz w:val="24"/>
        </w:rPr>
      </w:pPr>
      <w:r>
        <w:rPr>
          <w:rFonts w:ascii="Arial" w:hAnsi="Arial" w:cs="Arial"/>
          <w:bCs/>
          <w:sz w:val="24"/>
        </w:rPr>
        <w:t xml:space="preserve">As you facilitate this process with owners and key personnel, there is often disagreement about the actual timing and flow of activities as well as the expectations (or performance standards) associated with each of these customer contact points.  This opens up a powerful discussion about the need for better-documented systems and training to ensure that all employees are performing their jobs according to the set standards.  If there are no clear standards established for each point of contact with a customer, this needs to be done.  The process of establishing performance standards can take some time, since you’ll want to include every department and team member in the process.  By setting performance expectations for each point of customer contact with the team members, you’ll find greater ownership of the performance measurement process overall.  </w:t>
      </w:r>
    </w:p>
    <w:p w:rsidR="009B72ED" w:rsidRDefault="009B72ED" w:rsidP="009B72ED">
      <w:pPr>
        <w:rPr>
          <w:rFonts w:ascii="Arial" w:hAnsi="Arial" w:cs="Arial"/>
        </w:rPr>
      </w:pPr>
    </w:p>
    <w:p w:rsidR="009B72ED" w:rsidRDefault="009B72ED" w:rsidP="009B72ED">
      <w:pPr>
        <w:rPr>
          <w:rFonts w:ascii="Arial" w:hAnsi="Arial" w:cs="Arial"/>
        </w:rPr>
      </w:pPr>
      <w:r>
        <w:rPr>
          <w:rFonts w:ascii="Arial" w:hAnsi="Arial" w:cs="Arial"/>
        </w:rPr>
        <w:t>In very small businesses you may find the CCI process is more than adequate to begin a performance measurement engagement.  Starting off with the simple distinction of Customer and Operational measures may be appropriate.  In many cases, selecting just two or three measures associated with key points of customer contact, if paid attention to, could have a profound effect on the management and profits generated from that company.  Once the company is doing well with those two to three measures, you can begin to expand the process by adding more measures and finally by pursuing a more formal hierarchy of measures.</w:t>
      </w:r>
    </w:p>
    <w:p w:rsidR="009B72ED" w:rsidRDefault="009B72ED" w:rsidP="009B72ED">
      <w:pPr>
        <w:rPr>
          <w:rFonts w:ascii="Arial" w:hAnsi="Arial" w:cs="Arial"/>
          <w:bCs/>
        </w:rPr>
      </w:pPr>
    </w:p>
    <w:p w:rsidR="009B72ED" w:rsidRDefault="009B72ED" w:rsidP="009B72ED">
      <w:pPr>
        <w:rPr>
          <w:rFonts w:ascii="Arial" w:hAnsi="Arial" w:cs="Arial"/>
          <w:bCs/>
        </w:rPr>
      </w:pPr>
      <w:r>
        <w:rPr>
          <w:rFonts w:ascii="Arial" w:hAnsi="Arial" w:cs="Arial"/>
          <w:bCs/>
        </w:rPr>
        <w:t>In some ways it is better if you don’t know very much (or anything) about the business before beginning a CCI process.  You won’t have any preconceived notions as you facilitate the development of the cycle.  Your job is to “capture” and learn about the business cycle by asking questions – not by giving them the answers.   This process generally yields a much better understanding of the entire company for EVERYONE involved, not just you.  In essence, THE PROCESS IS THE PRODUCT!</w:t>
      </w:r>
    </w:p>
    <w:p w:rsidR="009B72ED" w:rsidRDefault="009B72ED" w:rsidP="009B72ED">
      <w:pPr>
        <w:rPr>
          <w:rFonts w:ascii="Arial" w:hAnsi="Arial" w:cs="Arial"/>
          <w:bCs/>
        </w:rPr>
      </w:pPr>
    </w:p>
    <w:p w:rsidR="00015EEB" w:rsidRDefault="009B72ED" w:rsidP="00015EEB">
      <w:pPr>
        <w:rPr>
          <w:rFonts w:ascii="Arial" w:hAnsi="Arial" w:cs="Arial"/>
          <w:bCs/>
        </w:rPr>
      </w:pPr>
      <w:r>
        <w:rPr>
          <w:rFonts w:ascii="Arial" w:hAnsi="Arial" w:cs="Arial"/>
        </w:rPr>
        <w:t xml:space="preserve">Once you have mapped out the customer points of contact and set standards for each of these points, there is a logical impact on the operational side of the business.  In other words, your client won’t be able to </w:t>
      </w:r>
      <w:r>
        <w:rPr>
          <w:rFonts w:ascii="Arial" w:hAnsi="Arial" w:cs="Arial"/>
          <w:bCs/>
        </w:rPr>
        <w:t xml:space="preserve">improve their interface with the customer without having it create greater demands from the operational side of things.  In many cases, by focusing on improving just two or three key points of contact, like ripples in a pond, it will send performance improvement shock waves throughout the organization.  Additionally, by focusing first on front-line team member activities, your client can begin to implement some very simple bonus programs to stimulate the performance they are </w:t>
      </w:r>
      <w:r>
        <w:rPr>
          <w:rFonts w:ascii="Arial" w:hAnsi="Arial" w:cs="Arial"/>
          <w:bCs/>
        </w:rPr>
        <w:lastRenderedPageBreak/>
        <w:t>looking for.  This is a good first step toward introducing a performance based compensation program.</w:t>
      </w:r>
    </w:p>
    <w:p w:rsidR="00015EEB" w:rsidRDefault="00015EEB" w:rsidP="00015EEB">
      <w:pPr>
        <w:rPr>
          <w:rFonts w:ascii="Arial" w:hAnsi="Arial" w:cs="Arial"/>
          <w:bCs/>
        </w:rPr>
      </w:pPr>
    </w:p>
    <w:p w:rsidR="00015EEB" w:rsidRDefault="00015EEB" w:rsidP="00015EEB">
      <w:pPr>
        <w:rPr>
          <w:rFonts w:ascii="Arial" w:hAnsi="Arial" w:cs="Arial"/>
          <w:bCs/>
        </w:rPr>
      </w:pPr>
    </w:p>
    <w:p w:rsidR="009B72ED" w:rsidRPr="00015EEB" w:rsidRDefault="009B72ED" w:rsidP="00015EEB">
      <w:pPr>
        <w:jc w:val="center"/>
        <w:rPr>
          <w:rFonts w:ascii="Arial" w:hAnsi="Arial" w:cs="Arial"/>
          <w:bCs/>
        </w:rPr>
      </w:pPr>
      <w:r>
        <w:rPr>
          <w:rFonts w:ascii="Arial" w:hAnsi="Arial" w:cs="Arial"/>
          <w:b/>
          <w:bCs/>
          <w:color w:val="003366"/>
          <w:sz w:val="32"/>
        </w:rPr>
        <w:t>How to Facilitate a</w:t>
      </w:r>
    </w:p>
    <w:p w:rsidR="009B72ED" w:rsidRDefault="009B72ED" w:rsidP="009B72ED">
      <w:pPr>
        <w:jc w:val="center"/>
        <w:rPr>
          <w:rFonts w:ascii="Arial" w:hAnsi="Arial" w:cs="Arial"/>
          <w:b/>
          <w:bCs/>
          <w:color w:val="0000FF"/>
          <w:sz w:val="32"/>
        </w:rPr>
      </w:pPr>
      <w:r>
        <w:rPr>
          <w:rFonts w:ascii="Arial" w:hAnsi="Arial" w:cs="Arial"/>
          <w:b/>
          <w:bCs/>
          <w:color w:val="003366"/>
          <w:sz w:val="32"/>
        </w:rPr>
        <w:t>Customer Cycle of Interaction Process (CCI)</w:t>
      </w:r>
    </w:p>
    <w:p w:rsidR="009B72ED" w:rsidRDefault="009B72ED" w:rsidP="009B72ED">
      <w:pPr>
        <w:pStyle w:val="Footer"/>
        <w:tabs>
          <w:tab w:val="clear" w:pos="4320"/>
          <w:tab w:val="clear" w:pos="8640"/>
        </w:tabs>
        <w:rPr>
          <w:rFonts w:ascii="Arial" w:hAnsi="Arial" w:cs="Arial"/>
        </w:rPr>
      </w:pPr>
    </w:p>
    <w:p w:rsidR="009B72ED" w:rsidRDefault="009B72ED" w:rsidP="009B72ED">
      <w:pPr>
        <w:pStyle w:val="Title"/>
        <w:jc w:val="left"/>
        <w:rPr>
          <w:rFonts w:ascii="Arial" w:hAnsi="Arial" w:cs="Arial"/>
          <w:bCs/>
          <w:iCs/>
          <w:sz w:val="24"/>
        </w:rPr>
      </w:pPr>
      <w:r>
        <w:rPr>
          <w:rFonts w:ascii="Arial" w:hAnsi="Arial" w:cs="Arial"/>
          <w:bCs/>
          <w:iCs/>
          <w:sz w:val="24"/>
        </w:rPr>
        <w:t>Prep list:</w:t>
      </w:r>
    </w:p>
    <w:p w:rsidR="009B72ED" w:rsidRDefault="009B72ED" w:rsidP="009B72ED">
      <w:pPr>
        <w:pStyle w:val="Title"/>
        <w:numPr>
          <w:ilvl w:val="0"/>
          <w:numId w:val="1"/>
        </w:numPr>
        <w:jc w:val="left"/>
        <w:rPr>
          <w:rFonts w:ascii="Arial" w:hAnsi="Arial" w:cs="Arial"/>
          <w:b w:val="0"/>
          <w:iCs/>
          <w:sz w:val="24"/>
        </w:rPr>
      </w:pPr>
      <w:r>
        <w:rPr>
          <w:rFonts w:ascii="Arial" w:hAnsi="Arial" w:cs="Arial"/>
          <w:b w:val="0"/>
          <w:iCs/>
          <w:sz w:val="24"/>
        </w:rPr>
        <w:t>Large paper  (approximately 4x6 ft.)</w:t>
      </w:r>
    </w:p>
    <w:p w:rsidR="009B72ED" w:rsidRDefault="009B72ED" w:rsidP="009B72ED">
      <w:pPr>
        <w:pStyle w:val="Title"/>
        <w:numPr>
          <w:ilvl w:val="0"/>
          <w:numId w:val="1"/>
        </w:numPr>
        <w:jc w:val="left"/>
        <w:rPr>
          <w:rFonts w:ascii="Arial" w:hAnsi="Arial" w:cs="Arial"/>
          <w:b w:val="0"/>
          <w:iCs/>
          <w:sz w:val="24"/>
        </w:rPr>
      </w:pPr>
      <w:r>
        <w:rPr>
          <w:rFonts w:ascii="Arial" w:hAnsi="Arial" w:cs="Arial"/>
          <w:b w:val="0"/>
          <w:iCs/>
          <w:sz w:val="24"/>
        </w:rPr>
        <w:t>Masking tape, thumbtacks, or pins</w:t>
      </w:r>
    </w:p>
    <w:p w:rsidR="009B72ED" w:rsidRDefault="009B72ED" w:rsidP="009B72ED">
      <w:pPr>
        <w:pStyle w:val="Title"/>
        <w:numPr>
          <w:ilvl w:val="0"/>
          <w:numId w:val="1"/>
        </w:numPr>
        <w:jc w:val="left"/>
        <w:rPr>
          <w:rFonts w:ascii="Arial" w:hAnsi="Arial" w:cs="Arial"/>
          <w:b w:val="0"/>
          <w:iCs/>
          <w:sz w:val="24"/>
        </w:rPr>
      </w:pPr>
      <w:r>
        <w:rPr>
          <w:rFonts w:ascii="Arial" w:hAnsi="Arial" w:cs="Arial"/>
          <w:b w:val="0"/>
          <w:iCs/>
          <w:sz w:val="24"/>
        </w:rPr>
        <w:t>Marking pens</w:t>
      </w:r>
    </w:p>
    <w:p w:rsidR="009B72ED" w:rsidRDefault="009B72ED" w:rsidP="009B72ED">
      <w:pPr>
        <w:pStyle w:val="Title"/>
        <w:jc w:val="left"/>
        <w:rPr>
          <w:rFonts w:ascii="Arial" w:hAnsi="Arial" w:cs="Arial"/>
          <w:b w:val="0"/>
          <w:iCs/>
          <w:sz w:val="24"/>
        </w:rPr>
      </w:pPr>
    </w:p>
    <w:p w:rsidR="009B72ED" w:rsidRDefault="009B72ED" w:rsidP="009B72ED">
      <w:pPr>
        <w:pStyle w:val="Title"/>
        <w:jc w:val="left"/>
        <w:rPr>
          <w:rFonts w:ascii="Arial" w:hAnsi="Arial" w:cs="Arial"/>
          <w:bCs/>
          <w:iCs/>
          <w:sz w:val="24"/>
        </w:rPr>
      </w:pPr>
      <w:r>
        <w:rPr>
          <w:rFonts w:ascii="Arial" w:hAnsi="Arial" w:cs="Arial"/>
          <w:bCs/>
          <w:iCs/>
          <w:sz w:val="24"/>
        </w:rPr>
        <w:t xml:space="preserve">Purpose: </w:t>
      </w:r>
    </w:p>
    <w:p w:rsidR="009B72ED" w:rsidRDefault="009B72ED" w:rsidP="009B72ED">
      <w:pPr>
        <w:pStyle w:val="Title"/>
        <w:jc w:val="left"/>
        <w:rPr>
          <w:rFonts w:ascii="Arial" w:hAnsi="Arial" w:cs="Arial"/>
          <w:b w:val="0"/>
          <w:iCs/>
          <w:sz w:val="24"/>
        </w:rPr>
      </w:pPr>
      <w:r>
        <w:rPr>
          <w:rFonts w:ascii="Arial" w:hAnsi="Arial" w:cs="Arial"/>
          <w:b w:val="0"/>
          <w:iCs/>
          <w:sz w:val="24"/>
        </w:rPr>
        <w:t>Capturing a Cycle of Customer Interaction is much like any other process mapping activity except that it speaks to the cyclical/repeat nature of a customer relationship.  It can be applied to any number of customer types as well as products and services. This exercise accomplishes several goals:</w:t>
      </w:r>
    </w:p>
    <w:p w:rsidR="009B72ED" w:rsidRDefault="009B72ED" w:rsidP="009B72ED">
      <w:pPr>
        <w:pStyle w:val="Title"/>
        <w:numPr>
          <w:ilvl w:val="0"/>
          <w:numId w:val="2"/>
        </w:numPr>
        <w:jc w:val="left"/>
        <w:rPr>
          <w:rFonts w:ascii="Arial" w:hAnsi="Arial" w:cs="Arial"/>
          <w:b w:val="0"/>
          <w:iCs/>
          <w:sz w:val="24"/>
        </w:rPr>
      </w:pPr>
      <w:r>
        <w:rPr>
          <w:rFonts w:ascii="Arial" w:hAnsi="Arial" w:cs="Arial"/>
          <w:b w:val="0"/>
          <w:iCs/>
          <w:sz w:val="24"/>
        </w:rPr>
        <w:t>Brings a group to consensus on what their process steps actually are.  Often times there is great debate over what is really happening in the organization.</w:t>
      </w:r>
    </w:p>
    <w:p w:rsidR="009B72ED" w:rsidRDefault="009B72ED" w:rsidP="009B72ED">
      <w:pPr>
        <w:pStyle w:val="Title"/>
        <w:numPr>
          <w:ilvl w:val="0"/>
          <w:numId w:val="2"/>
        </w:numPr>
        <w:jc w:val="left"/>
        <w:rPr>
          <w:rFonts w:ascii="Arial" w:hAnsi="Arial" w:cs="Arial"/>
          <w:b w:val="0"/>
          <w:iCs/>
          <w:sz w:val="24"/>
        </w:rPr>
      </w:pPr>
      <w:r>
        <w:rPr>
          <w:rFonts w:ascii="Arial" w:hAnsi="Arial" w:cs="Arial"/>
          <w:b w:val="0"/>
          <w:iCs/>
          <w:sz w:val="24"/>
        </w:rPr>
        <w:t>Highlights the need for better systems and streamlined operations.</w:t>
      </w:r>
    </w:p>
    <w:p w:rsidR="009B72ED" w:rsidRDefault="009B72ED" w:rsidP="009B72ED">
      <w:pPr>
        <w:pStyle w:val="Title"/>
        <w:numPr>
          <w:ilvl w:val="0"/>
          <w:numId w:val="2"/>
        </w:numPr>
        <w:jc w:val="left"/>
        <w:rPr>
          <w:rFonts w:ascii="Arial" w:hAnsi="Arial" w:cs="Arial"/>
          <w:b w:val="0"/>
          <w:iCs/>
          <w:sz w:val="24"/>
        </w:rPr>
      </w:pPr>
      <w:r>
        <w:rPr>
          <w:rFonts w:ascii="Arial" w:hAnsi="Arial" w:cs="Arial"/>
          <w:b w:val="0"/>
          <w:iCs/>
          <w:sz w:val="24"/>
        </w:rPr>
        <w:t>Illuminates the delicate balance between internal and external customer needs.</w:t>
      </w:r>
    </w:p>
    <w:p w:rsidR="009B72ED" w:rsidRDefault="009B72ED" w:rsidP="009B72ED">
      <w:pPr>
        <w:pStyle w:val="Title"/>
        <w:numPr>
          <w:ilvl w:val="0"/>
          <w:numId w:val="2"/>
        </w:numPr>
        <w:jc w:val="left"/>
        <w:rPr>
          <w:rFonts w:ascii="Arial" w:hAnsi="Arial" w:cs="Arial"/>
          <w:b w:val="0"/>
          <w:iCs/>
          <w:sz w:val="24"/>
        </w:rPr>
      </w:pPr>
      <w:r>
        <w:rPr>
          <w:rFonts w:ascii="Arial" w:hAnsi="Arial" w:cs="Arial"/>
          <w:b w:val="0"/>
          <w:iCs/>
          <w:sz w:val="24"/>
        </w:rPr>
        <w:t>Evaluates the company from the customer’s point of view.</w:t>
      </w:r>
    </w:p>
    <w:p w:rsidR="009B72ED" w:rsidRDefault="009B72ED" w:rsidP="009B72ED">
      <w:pPr>
        <w:pStyle w:val="Title"/>
        <w:numPr>
          <w:ilvl w:val="0"/>
          <w:numId w:val="2"/>
        </w:numPr>
        <w:jc w:val="left"/>
        <w:rPr>
          <w:rFonts w:ascii="Arial" w:hAnsi="Arial" w:cs="Arial"/>
          <w:b w:val="0"/>
          <w:iCs/>
          <w:sz w:val="24"/>
        </w:rPr>
      </w:pPr>
      <w:r>
        <w:rPr>
          <w:rFonts w:ascii="Arial" w:hAnsi="Arial" w:cs="Arial"/>
          <w:b w:val="0"/>
          <w:iCs/>
          <w:sz w:val="24"/>
        </w:rPr>
        <w:t>Helps owners and managers determine critical areas to focus on and measure.</w:t>
      </w:r>
    </w:p>
    <w:p w:rsidR="009B72ED" w:rsidRDefault="009B72ED" w:rsidP="009B72ED">
      <w:pPr>
        <w:pStyle w:val="Title"/>
        <w:jc w:val="left"/>
        <w:rPr>
          <w:rFonts w:ascii="Arial" w:hAnsi="Arial" w:cs="Arial"/>
          <w:b w:val="0"/>
          <w:iCs/>
          <w:sz w:val="24"/>
        </w:rPr>
      </w:pPr>
    </w:p>
    <w:p w:rsidR="009B72ED" w:rsidRDefault="009B72ED" w:rsidP="009B72ED">
      <w:pPr>
        <w:pStyle w:val="Title"/>
        <w:jc w:val="left"/>
        <w:rPr>
          <w:rFonts w:ascii="Arial" w:hAnsi="Arial" w:cs="Arial"/>
          <w:b w:val="0"/>
          <w:iCs/>
          <w:sz w:val="24"/>
        </w:rPr>
      </w:pPr>
    </w:p>
    <w:p w:rsidR="009B72ED" w:rsidRDefault="009B72ED" w:rsidP="009B72ED">
      <w:pPr>
        <w:pStyle w:val="Title"/>
        <w:jc w:val="left"/>
        <w:rPr>
          <w:rFonts w:ascii="Arial" w:hAnsi="Arial" w:cs="Arial"/>
          <w:bCs/>
          <w:iCs/>
          <w:sz w:val="24"/>
        </w:rPr>
      </w:pPr>
      <w:r>
        <w:rPr>
          <w:rFonts w:ascii="Arial" w:hAnsi="Arial" w:cs="Arial"/>
          <w:bCs/>
          <w:iCs/>
          <w:sz w:val="24"/>
        </w:rPr>
        <w:t>Conducting the Exercise:</w:t>
      </w:r>
    </w:p>
    <w:p w:rsidR="009B72ED" w:rsidRDefault="009B72ED" w:rsidP="009B72ED">
      <w:pPr>
        <w:pStyle w:val="Title"/>
        <w:jc w:val="left"/>
        <w:rPr>
          <w:rFonts w:ascii="Arial" w:hAnsi="Arial" w:cs="Arial"/>
          <w:bCs/>
          <w:iCs/>
          <w:sz w:val="24"/>
        </w:rPr>
      </w:pPr>
    </w:p>
    <w:p w:rsidR="009B72ED" w:rsidRDefault="009B72ED" w:rsidP="009B72ED">
      <w:pPr>
        <w:pStyle w:val="Title"/>
        <w:ind w:left="360"/>
        <w:jc w:val="left"/>
        <w:rPr>
          <w:rFonts w:ascii="Arial" w:hAnsi="Arial" w:cs="Arial"/>
          <w:b w:val="0"/>
          <w:iCs/>
          <w:sz w:val="24"/>
        </w:rPr>
      </w:pPr>
      <w:r>
        <w:rPr>
          <w:rFonts w:ascii="Arial" w:hAnsi="Arial" w:cs="Arial"/>
          <w:b w:val="0"/>
          <w:iCs/>
          <w:sz w:val="24"/>
        </w:rPr>
        <w:t>1.  Attach the large paper to a wall with pins or tape.  (Be sure to double up the paper so your markers don’t bleed through.)</w:t>
      </w:r>
    </w:p>
    <w:p w:rsidR="009B72ED" w:rsidRDefault="009B72ED" w:rsidP="009B72ED">
      <w:pPr>
        <w:pStyle w:val="Title"/>
        <w:jc w:val="left"/>
        <w:rPr>
          <w:rFonts w:ascii="Arial" w:hAnsi="Arial" w:cs="Arial"/>
          <w:b w:val="0"/>
          <w:iCs/>
          <w:sz w:val="24"/>
        </w:rPr>
      </w:pPr>
    </w:p>
    <w:p w:rsidR="009B72ED" w:rsidRDefault="009B72ED" w:rsidP="009B72ED">
      <w:pPr>
        <w:pStyle w:val="Title"/>
        <w:ind w:left="360"/>
        <w:jc w:val="left"/>
        <w:rPr>
          <w:b w:val="0"/>
          <w:iCs/>
          <w:sz w:val="24"/>
        </w:rPr>
      </w:pPr>
      <w:r>
        <w:rPr>
          <w:rFonts w:ascii="Arial" w:hAnsi="Arial" w:cs="Arial"/>
          <w:b w:val="0"/>
          <w:iCs/>
          <w:sz w:val="24"/>
        </w:rPr>
        <w:t>2. Draw a large circle on the paper, leaving room around the circle for noting the various points of contact. (see below)</w:t>
      </w:r>
    </w:p>
    <w:p w:rsidR="009B72ED" w:rsidRDefault="009B72ED" w:rsidP="009B72ED">
      <w:pPr>
        <w:rPr>
          <w:rFonts w:ascii="Arial" w:hAnsi="Arial" w:cs="Arial"/>
          <w:iCs/>
        </w:rPr>
      </w:pPr>
    </w:p>
    <w:p w:rsidR="009B72ED" w:rsidRDefault="009B72ED" w:rsidP="009B72ED">
      <w:pPr>
        <w:ind w:left="360"/>
        <w:rPr>
          <w:rFonts w:ascii="Arial" w:hAnsi="Arial" w:cs="Arial"/>
        </w:rPr>
      </w:pPr>
      <w:r>
        <w:rPr>
          <w:rFonts w:ascii="Arial" w:hAnsi="Arial" w:cs="Arial"/>
          <w:bCs/>
        </w:rPr>
        <w:t>3. You begin by asking the question, “What is the first point of contact a customer has with this organization?”  From there it is a matter of asking, “What comes next?” over and over again until the Cycle is complete.  Be as linear as possible.  In other words, put yourself in the role of the customer and see the business from their perspective.  It is critically important that any part of the business the customer has direct interaction with be evaluated.  For example, don’t forget about the bathroom, waiting area, or parking lot.  Ask the question, “What would a customer perceive about this organization when using the restroom, waiting in our office, or walking across the parking lot?”  “Is their perception consistent with the image we are trying to portray?”</w:t>
      </w:r>
    </w:p>
    <w:p w:rsidR="009B72ED" w:rsidRDefault="009B72ED" w:rsidP="009B72ED">
      <w:pPr>
        <w:pStyle w:val="Footer"/>
        <w:tabs>
          <w:tab w:val="clear" w:pos="4320"/>
          <w:tab w:val="clear" w:pos="8640"/>
        </w:tabs>
        <w:rPr>
          <w:rFonts w:ascii="Arial" w:hAnsi="Arial" w:cs="Arial"/>
        </w:rPr>
      </w:pPr>
    </w:p>
    <w:p w:rsidR="009B72ED" w:rsidRDefault="009B72ED" w:rsidP="009B72ED">
      <w:pPr>
        <w:pStyle w:val="BodyTextIndent"/>
        <w:ind w:left="360"/>
        <w:rPr>
          <w:rFonts w:ascii="Arial" w:hAnsi="Arial" w:cs="Arial"/>
        </w:rPr>
      </w:pPr>
      <w:r>
        <w:rPr>
          <w:rFonts w:ascii="Arial" w:hAnsi="Arial" w:cs="Arial"/>
        </w:rPr>
        <w:t>Continue to capture each point of contact.  In this first go round, it’s best to stay at the macro level; noting the sequence of events that make up a customer experience.  If there is a particular area of concern or weakness it may be appropriate to do a more detailed process map for that activity at a later time.</w:t>
      </w:r>
    </w:p>
    <w:p w:rsidR="009B72ED" w:rsidRDefault="009B72ED" w:rsidP="009B72ED">
      <w:pPr>
        <w:pStyle w:val="Footer"/>
        <w:tabs>
          <w:tab w:val="clear" w:pos="4320"/>
          <w:tab w:val="clear" w:pos="8640"/>
        </w:tabs>
        <w:rPr>
          <w:rFonts w:ascii="Arial" w:hAnsi="Arial" w:cs="Arial"/>
        </w:rPr>
      </w:pPr>
    </w:p>
    <w:p w:rsidR="009B72ED" w:rsidRDefault="009B72ED" w:rsidP="009B72ED">
      <w:pPr>
        <w:numPr>
          <w:ilvl w:val="0"/>
          <w:numId w:val="4"/>
        </w:numPr>
        <w:rPr>
          <w:rFonts w:ascii="Arial" w:hAnsi="Arial" w:cs="Arial"/>
        </w:rPr>
      </w:pPr>
      <w:r>
        <w:rPr>
          <w:rFonts w:ascii="Arial" w:hAnsi="Arial" w:cs="Arial"/>
        </w:rPr>
        <w:t xml:space="preserve">Be sure the group is focused on capturing current behavior. Once you have mapped the points of contact, you can re-work the cycle from a “Future State” perspective.  The contrast of these two diagrams often serves as a starting point for a basic flash report. </w:t>
      </w:r>
    </w:p>
    <w:p w:rsidR="009B72ED" w:rsidRDefault="009B72ED" w:rsidP="009B72ED">
      <w:pPr>
        <w:rPr>
          <w:rFonts w:ascii="Arial" w:hAnsi="Arial" w:cs="Arial"/>
        </w:rPr>
      </w:pPr>
    </w:p>
    <w:p w:rsidR="009B72ED" w:rsidRDefault="009B72ED" w:rsidP="009B72ED">
      <w:pPr>
        <w:rPr>
          <w:rFonts w:ascii="Arial" w:hAnsi="Arial" w:cs="Arial"/>
          <w:b/>
          <w:bCs/>
        </w:rPr>
      </w:pPr>
      <w:r>
        <w:rPr>
          <w:rFonts w:ascii="Arial" w:hAnsi="Arial" w:cs="Arial"/>
          <w:b/>
          <w:bCs/>
        </w:rPr>
        <w:t>Potential Outcomes:</w:t>
      </w:r>
    </w:p>
    <w:p w:rsidR="009B72ED" w:rsidRDefault="009B72ED" w:rsidP="009B72ED">
      <w:pPr>
        <w:numPr>
          <w:ilvl w:val="0"/>
          <w:numId w:val="3"/>
        </w:numPr>
        <w:rPr>
          <w:rFonts w:ascii="Arial" w:hAnsi="Arial" w:cs="Arial"/>
        </w:rPr>
      </w:pPr>
      <w:r>
        <w:rPr>
          <w:rFonts w:ascii="Arial" w:hAnsi="Arial" w:cs="Arial"/>
        </w:rPr>
        <w:t>Map customer experience</w:t>
      </w:r>
    </w:p>
    <w:p w:rsidR="009B72ED" w:rsidRDefault="009B72ED" w:rsidP="009B72ED">
      <w:pPr>
        <w:numPr>
          <w:ilvl w:val="1"/>
          <w:numId w:val="3"/>
        </w:numPr>
        <w:rPr>
          <w:rFonts w:ascii="Arial" w:hAnsi="Arial" w:cs="Arial"/>
        </w:rPr>
      </w:pPr>
      <w:r>
        <w:rPr>
          <w:rFonts w:ascii="Arial" w:hAnsi="Arial" w:cs="Arial"/>
        </w:rPr>
        <w:t>Articulate questions for a customer survey or focus group based on the various points of contact.</w:t>
      </w:r>
    </w:p>
    <w:p w:rsidR="009B72ED" w:rsidRDefault="009B72ED" w:rsidP="009B72ED">
      <w:pPr>
        <w:numPr>
          <w:ilvl w:val="0"/>
          <w:numId w:val="3"/>
        </w:numPr>
        <w:rPr>
          <w:rFonts w:ascii="Arial" w:hAnsi="Arial" w:cs="Arial"/>
        </w:rPr>
      </w:pPr>
      <w:r>
        <w:rPr>
          <w:rFonts w:ascii="Arial" w:hAnsi="Arial" w:cs="Arial"/>
        </w:rPr>
        <w:t>Identify gaps and redundancies to be streamlined.</w:t>
      </w:r>
    </w:p>
    <w:p w:rsidR="009B72ED" w:rsidRDefault="009B72ED" w:rsidP="009B72ED">
      <w:pPr>
        <w:numPr>
          <w:ilvl w:val="0"/>
          <w:numId w:val="3"/>
        </w:numPr>
        <w:rPr>
          <w:rFonts w:ascii="Arial" w:hAnsi="Arial" w:cs="Arial"/>
        </w:rPr>
      </w:pPr>
      <w:r>
        <w:rPr>
          <w:rFonts w:ascii="Arial" w:hAnsi="Arial" w:cs="Arial"/>
        </w:rPr>
        <w:t>Plan re-engineering of processes.</w:t>
      </w:r>
    </w:p>
    <w:p w:rsidR="009B72ED" w:rsidRDefault="009B72ED" w:rsidP="009B72ED">
      <w:pPr>
        <w:numPr>
          <w:ilvl w:val="0"/>
          <w:numId w:val="3"/>
        </w:numPr>
        <w:rPr>
          <w:rFonts w:ascii="Arial" w:hAnsi="Arial" w:cs="Arial"/>
        </w:rPr>
      </w:pPr>
      <w:r>
        <w:rPr>
          <w:rFonts w:ascii="Arial" w:hAnsi="Arial" w:cs="Arial"/>
        </w:rPr>
        <w:t>Identify champions for various re-engineering activities based on who has a direct impact of a given activity.</w:t>
      </w:r>
    </w:p>
    <w:p w:rsidR="009B72ED" w:rsidRDefault="009B72ED" w:rsidP="009B72ED">
      <w:pPr>
        <w:numPr>
          <w:ilvl w:val="0"/>
          <w:numId w:val="3"/>
        </w:numPr>
        <w:rPr>
          <w:rFonts w:ascii="Arial" w:hAnsi="Arial" w:cs="Arial"/>
        </w:rPr>
      </w:pPr>
      <w:r>
        <w:rPr>
          <w:rFonts w:ascii="Arial" w:hAnsi="Arial" w:cs="Arial"/>
        </w:rPr>
        <w:t>Establish Performance Standards for critical points of contact.</w:t>
      </w:r>
    </w:p>
    <w:p w:rsidR="009B72ED" w:rsidRDefault="009B72ED" w:rsidP="009B72ED">
      <w:pPr>
        <w:numPr>
          <w:ilvl w:val="0"/>
          <w:numId w:val="3"/>
        </w:numPr>
        <w:rPr>
          <w:rFonts w:ascii="Arial" w:hAnsi="Arial" w:cs="Arial"/>
        </w:rPr>
      </w:pPr>
      <w:r>
        <w:rPr>
          <w:rFonts w:ascii="Arial" w:hAnsi="Arial" w:cs="Arial"/>
        </w:rPr>
        <w:t>Document Systems, Processes, and Procedures</w:t>
      </w:r>
    </w:p>
    <w:p w:rsidR="009B72ED" w:rsidRDefault="009B72ED" w:rsidP="009B72ED">
      <w:pPr>
        <w:numPr>
          <w:ilvl w:val="1"/>
          <w:numId w:val="3"/>
        </w:numPr>
        <w:rPr>
          <w:rFonts w:ascii="Arial" w:hAnsi="Arial" w:cs="Arial"/>
        </w:rPr>
      </w:pPr>
      <w:r>
        <w:rPr>
          <w:rFonts w:ascii="Arial" w:hAnsi="Arial" w:cs="Arial"/>
        </w:rPr>
        <w:t>For training purposes</w:t>
      </w:r>
    </w:p>
    <w:p w:rsidR="009B72ED" w:rsidRDefault="009B72ED" w:rsidP="009B72ED">
      <w:pPr>
        <w:numPr>
          <w:ilvl w:val="1"/>
          <w:numId w:val="3"/>
        </w:numPr>
        <w:rPr>
          <w:rFonts w:ascii="Arial" w:hAnsi="Arial" w:cs="Arial"/>
        </w:rPr>
      </w:pPr>
      <w:r>
        <w:rPr>
          <w:rFonts w:ascii="Arial" w:hAnsi="Arial" w:cs="Arial"/>
        </w:rPr>
        <w:t>For new employee orientation programs</w:t>
      </w:r>
    </w:p>
    <w:p w:rsidR="009B72ED" w:rsidRDefault="009B72ED" w:rsidP="009B72ED">
      <w:pPr>
        <w:rPr>
          <w:rFonts w:ascii="Arial" w:hAnsi="Arial" w:cs="Arial"/>
        </w:rPr>
      </w:pPr>
    </w:p>
    <w:p w:rsidR="009B72ED" w:rsidRDefault="009B72ED" w:rsidP="009B72ED">
      <w:pPr>
        <w:rPr>
          <w:rFonts w:ascii="Arial" w:hAnsi="Arial" w:cs="Arial"/>
        </w:rPr>
      </w:pPr>
    </w:p>
    <w:p w:rsidR="009B72ED" w:rsidRDefault="009B72ED" w:rsidP="009B72ED">
      <w:pPr>
        <w:ind w:left="720"/>
        <w:jc w:val="center"/>
        <w:rPr>
          <w:rFonts w:ascii="Arial" w:hAnsi="Arial" w:cs="Arial"/>
        </w:rPr>
      </w:pPr>
      <w:r>
        <w:rPr>
          <w:rFonts w:ascii="Arial" w:hAnsi="Arial" w:cs="Arial"/>
        </w:rPr>
        <w:t>Cycle of Customer Interaction</w:t>
      </w:r>
    </w:p>
    <w:p w:rsidR="009B72ED" w:rsidRDefault="009B72ED" w:rsidP="009B72ED">
      <w:pPr>
        <w:jc w:val="center"/>
        <w:rPr>
          <w:rFonts w:ascii="Arial" w:hAnsi="Arial" w:cs="Arial"/>
        </w:rPr>
      </w:pPr>
      <w:r>
        <w:rPr>
          <w:rFonts w:ascii="Arial" w:hAnsi="Arial" w:cs="Arial"/>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226.15pt" o:ole="">
            <v:imagedata r:id="rId8" o:title=""/>
          </v:shape>
          <o:OLEObject Type="Embed" ProgID="PowerPoint.Slide.8" ShapeID="_x0000_i1025" DrawAspect="Content" ObjectID="_1460191074" r:id="rId9"/>
        </w:object>
      </w:r>
    </w:p>
    <w:p w:rsidR="009B72ED" w:rsidRDefault="009B72ED" w:rsidP="009B72ED">
      <w:pPr>
        <w:pStyle w:val="Heading1"/>
        <w:rPr>
          <w:b/>
          <w:sz w:val="32"/>
        </w:rPr>
      </w:pPr>
    </w:p>
    <w:p w:rsidR="009B72ED" w:rsidRDefault="009B72ED" w:rsidP="009B72ED">
      <w:pPr>
        <w:pStyle w:val="Heading1"/>
        <w:rPr>
          <w:b/>
          <w:i/>
          <w:iCs/>
          <w:sz w:val="28"/>
        </w:rPr>
      </w:pPr>
    </w:p>
    <w:p w:rsidR="009B72ED" w:rsidRDefault="009B72ED" w:rsidP="009B72ED">
      <w:pPr>
        <w:pStyle w:val="Heading1"/>
        <w:rPr>
          <w:rFonts w:ascii="Arial" w:hAnsi="Arial" w:cs="Arial"/>
          <w:b/>
          <w:color w:val="003366"/>
          <w:sz w:val="32"/>
        </w:rPr>
      </w:pPr>
      <w:r>
        <w:rPr>
          <w:rFonts w:ascii="Arial" w:hAnsi="Arial" w:cs="Arial"/>
          <w:b/>
          <w:sz w:val="28"/>
        </w:rPr>
        <w:t>On the next few pages you’ll find examples of two businesses and their corresponding CCI measures.</w:t>
      </w:r>
      <w:r>
        <w:rPr>
          <w:sz w:val="32"/>
        </w:rPr>
        <w:t xml:space="preserve"> </w:t>
      </w:r>
      <w:r>
        <w:rPr>
          <w:sz w:val="32"/>
        </w:rPr>
        <w:br w:type="page"/>
      </w:r>
      <w:r>
        <w:rPr>
          <w:rFonts w:ascii="Arial" w:hAnsi="Arial" w:cs="Arial"/>
          <w:b/>
          <w:color w:val="003366"/>
          <w:sz w:val="32"/>
        </w:rPr>
        <w:t>Plumber (Service) Cycle of Interaction</w:t>
      </w:r>
    </w:p>
    <w:p w:rsidR="009B72ED" w:rsidRDefault="009B72ED" w:rsidP="009B72ED">
      <w:pPr>
        <w:pStyle w:val="Heading1"/>
        <w:rPr>
          <w:rFonts w:ascii="Arial" w:hAnsi="Arial" w:cs="Arial"/>
          <w:b/>
          <w:color w:val="003366"/>
          <w:sz w:val="32"/>
        </w:rPr>
      </w:pPr>
      <w:r>
        <w:rPr>
          <w:rFonts w:ascii="Arial" w:hAnsi="Arial" w:cs="Arial"/>
          <w:b/>
          <w:color w:val="003366"/>
          <w:sz w:val="32"/>
        </w:rPr>
        <w:t>Points of Contact and Associated Measures</w:t>
      </w:r>
    </w:p>
    <w:p w:rsidR="009B72ED" w:rsidRDefault="009B72ED" w:rsidP="009B72ED">
      <w:pPr>
        <w:pStyle w:val="Heading1"/>
        <w:rPr>
          <w:rFonts w:ascii="Arial" w:hAnsi="Arial" w:cs="Arial"/>
          <w:b/>
          <w:color w:val="003366"/>
          <w:sz w:val="32"/>
        </w:rPr>
      </w:pPr>
    </w:p>
    <w:p w:rsidR="009B72ED" w:rsidRDefault="009B72ED" w:rsidP="009B72ED">
      <w:pPr>
        <w:rPr>
          <w:sz w:val="26"/>
        </w:rPr>
      </w:pPr>
    </w:p>
    <w:p w:rsidR="009B72ED" w:rsidRDefault="009B72ED" w:rsidP="009B72ED">
      <w:pPr>
        <w:pStyle w:val="Heading1"/>
        <w:jc w:val="left"/>
        <w:rPr>
          <w:rFonts w:ascii="Arial" w:hAnsi="Arial" w:cs="Arial"/>
          <w:b/>
          <w:bCs/>
          <w:sz w:val="26"/>
        </w:rPr>
      </w:pPr>
      <w:r>
        <w:rPr>
          <w:b/>
          <w:bCs/>
          <w:sz w:val="26"/>
        </w:rPr>
        <w:t xml:space="preserve"> </w:t>
      </w:r>
      <w:r>
        <w:rPr>
          <w:rFonts w:ascii="Arial" w:hAnsi="Arial" w:cs="Arial"/>
          <w:b/>
          <w:bCs/>
          <w:sz w:val="26"/>
        </w:rPr>
        <w:t>#1 Awareness</w:t>
      </w:r>
    </w:p>
    <w:p w:rsidR="009B72ED" w:rsidRDefault="009B72ED" w:rsidP="009B72ED">
      <w:pPr>
        <w:pStyle w:val="Heading1"/>
        <w:numPr>
          <w:ilvl w:val="0"/>
          <w:numId w:val="5"/>
        </w:numPr>
        <w:jc w:val="left"/>
        <w:rPr>
          <w:rFonts w:ascii="Arial" w:hAnsi="Arial" w:cs="Arial"/>
          <w:sz w:val="26"/>
        </w:rPr>
      </w:pPr>
      <w:r>
        <w:rPr>
          <w:rFonts w:ascii="Arial" w:hAnsi="Arial" w:cs="Arial"/>
          <w:sz w:val="26"/>
        </w:rPr>
        <w:t>Repeat</w:t>
      </w:r>
    </w:p>
    <w:p w:rsidR="009B72ED" w:rsidRDefault="009B72ED" w:rsidP="009B72ED">
      <w:pPr>
        <w:pStyle w:val="Heading1"/>
        <w:ind w:firstLine="720"/>
        <w:jc w:val="left"/>
        <w:rPr>
          <w:rFonts w:ascii="Arial" w:hAnsi="Arial" w:cs="Arial"/>
          <w:sz w:val="26"/>
        </w:rPr>
      </w:pPr>
      <w:r>
        <w:rPr>
          <w:rFonts w:ascii="Arial" w:hAnsi="Arial" w:cs="Arial"/>
          <w:sz w:val="26"/>
        </w:rPr>
        <w:t>-recency, frequency</w:t>
      </w:r>
    </w:p>
    <w:p w:rsidR="009B72ED" w:rsidRDefault="009B72ED" w:rsidP="009B72ED">
      <w:pPr>
        <w:pStyle w:val="Heading1"/>
        <w:numPr>
          <w:ilvl w:val="0"/>
          <w:numId w:val="5"/>
        </w:numPr>
        <w:jc w:val="left"/>
        <w:rPr>
          <w:rFonts w:ascii="Arial" w:hAnsi="Arial" w:cs="Arial"/>
          <w:sz w:val="26"/>
        </w:rPr>
      </w:pPr>
      <w:r>
        <w:rPr>
          <w:rFonts w:ascii="Arial" w:hAnsi="Arial" w:cs="Arial"/>
          <w:sz w:val="26"/>
        </w:rPr>
        <w:t>Referral</w:t>
      </w:r>
    </w:p>
    <w:p w:rsidR="009B72ED" w:rsidRDefault="009B72ED" w:rsidP="009B72ED">
      <w:pPr>
        <w:pStyle w:val="Heading1"/>
        <w:ind w:firstLine="720"/>
        <w:jc w:val="left"/>
        <w:rPr>
          <w:rFonts w:ascii="Arial" w:hAnsi="Arial" w:cs="Arial"/>
          <w:sz w:val="26"/>
        </w:rPr>
      </w:pPr>
      <w:r>
        <w:rPr>
          <w:rFonts w:ascii="Arial" w:hAnsi="Arial" w:cs="Arial"/>
          <w:sz w:val="26"/>
        </w:rPr>
        <w:t>-source/type</w:t>
      </w:r>
    </w:p>
    <w:p w:rsidR="009B72ED" w:rsidRDefault="009B72ED" w:rsidP="009B72ED">
      <w:pPr>
        <w:pStyle w:val="Heading1"/>
        <w:ind w:firstLine="720"/>
        <w:jc w:val="left"/>
        <w:rPr>
          <w:rFonts w:ascii="Arial" w:hAnsi="Arial" w:cs="Arial"/>
          <w:sz w:val="26"/>
        </w:rPr>
      </w:pPr>
      <w:r>
        <w:rPr>
          <w:rFonts w:ascii="Arial" w:hAnsi="Arial" w:cs="Arial"/>
          <w:sz w:val="26"/>
        </w:rPr>
        <w:t>-source/average sale</w:t>
      </w:r>
    </w:p>
    <w:p w:rsidR="009B72ED" w:rsidRDefault="009B72ED" w:rsidP="009B72ED">
      <w:pPr>
        <w:pStyle w:val="Heading1"/>
        <w:numPr>
          <w:ilvl w:val="0"/>
          <w:numId w:val="5"/>
        </w:numPr>
        <w:jc w:val="left"/>
        <w:rPr>
          <w:rFonts w:ascii="Arial" w:hAnsi="Arial" w:cs="Arial"/>
          <w:sz w:val="26"/>
        </w:rPr>
      </w:pPr>
      <w:r>
        <w:rPr>
          <w:rFonts w:ascii="Arial" w:hAnsi="Arial" w:cs="Arial"/>
          <w:sz w:val="26"/>
        </w:rPr>
        <w:t>Advertising</w:t>
      </w:r>
    </w:p>
    <w:p w:rsidR="009B72ED" w:rsidRDefault="009B72ED" w:rsidP="009B72ED">
      <w:pPr>
        <w:pStyle w:val="Heading1"/>
        <w:ind w:firstLine="720"/>
        <w:jc w:val="left"/>
        <w:rPr>
          <w:rFonts w:ascii="Arial" w:hAnsi="Arial" w:cs="Arial"/>
          <w:sz w:val="26"/>
        </w:rPr>
      </w:pPr>
      <w:r>
        <w:rPr>
          <w:rFonts w:ascii="Arial" w:hAnsi="Arial" w:cs="Arial"/>
          <w:sz w:val="26"/>
        </w:rPr>
        <w:t>-source/type</w:t>
      </w:r>
    </w:p>
    <w:p w:rsidR="009B72ED" w:rsidRDefault="009B72ED" w:rsidP="009B72ED">
      <w:pPr>
        <w:pStyle w:val="Heading1"/>
        <w:ind w:left="720"/>
        <w:jc w:val="left"/>
        <w:rPr>
          <w:rFonts w:ascii="Arial" w:hAnsi="Arial" w:cs="Arial"/>
          <w:sz w:val="26"/>
        </w:rPr>
      </w:pPr>
      <w:r>
        <w:rPr>
          <w:rFonts w:ascii="Arial" w:hAnsi="Arial" w:cs="Arial"/>
          <w:sz w:val="26"/>
        </w:rPr>
        <w:t>-source/average sale</w:t>
      </w:r>
    </w:p>
    <w:p w:rsidR="009B72ED" w:rsidRDefault="009B72ED" w:rsidP="009B72ED">
      <w:pPr>
        <w:pStyle w:val="Heading1"/>
        <w:jc w:val="left"/>
        <w:rPr>
          <w:rFonts w:ascii="Arial" w:hAnsi="Arial" w:cs="Arial"/>
          <w:b/>
          <w:bCs/>
          <w:sz w:val="26"/>
        </w:rPr>
      </w:pPr>
    </w:p>
    <w:p w:rsidR="009B72ED" w:rsidRDefault="009B72ED" w:rsidP="009B72ED">
      <w:pPr>
        <w:rPr>
          <w:sz w:val="26"/>
        </w:rPr>
      </w:pPr>
    </w:p>
    <w:p w:rsidR="009B72ED" w:rsidRDefault="009B72ED" w:rsidP="009B72ED">
      <w:pPr>
        <w:pStyle w:val="Heading1"/>
        <w:jc w:val="left"/>
        <w:rPr>
          <w:rFonts w:ascii="Arial" w:hAnsi="Arial" w:cs="Arial"/>
          <w:b/>
          <w:bCs/>
          <w:sz w:val="26"/>
        </w:rPr>
      </w:pPr>
      <w:r>
        <w:rPr>
          <w:rFonts w:ascii="Arial" w:hAnsi="Arial" w:cs="Arial"/>
          <w:b/>
          <w:bCs/>
          <w:sz w:val="26"/>
        </w:rPr>
        <w:t>#2 Walk-in / Phone-in</w:t>
      </w:r>
    </w:p>
    <w:p w:rsidR="009B72ED" w:rsidRDefault="009B72ED" w:rsidP="009B72ED">
      <w:pPr>
        <w:pStyle w:val="Heading1"/>
        <w:numPr>
          <w:ilvl w:val="0"/>
          <w:numId w:val="5"/>
        </w:numPr>
        <w:jc w:val="left"/>
        <w:rPr>
          <w:rFonts w:ascii="Arial" w:hAnsi="Arial" w:cs="Arial"/>
          <w:sz w:val="26"/>
        </w:rPr>
      </w:pPr>
      <w:r>
        <w:rPr>
          <w:rFonts w:ascii="Arial" w:hAnsi="Arial" w:cs="Arial"/>
          <w:sz w:val="26"/>
        </w:rPr>
        <w:t>Time to respond to call</w:t>
      </w:r>
    </w:p>
    <w:p w:rsidR="009B72ED" w:rsidRDefault="009B72ED" w:rsidP="009B72ED">
      <w:pPr>
        <w:pStyle w:val="Heading1"/>
        <w:numPr>
          <w:ilvl w:val="0"/>
          <w:numId w:val="5"/>
        </w:numPr>
        <w:jc w:val="left"/>
        <w:rPr>
          <w:rFonts w:ascii="Arial" w:hAnsi="Arial" w:cs="Arial"/>
          <w:sz w:val="26"/>
        </w:rPr>
      </w:pPr>
      <w:r>
        <w:rPr>
          <w:rFonts w:ascii="Arial" w:hAnsi="Arial" w:cs="Arial"/>
          <w:sz w:val="26"/>
        </w:rPr>
        <w:t>Time from call to arrival on-site</w:t>
      </w:r>
    </w:p>
    <w:p w:rsidR="009B72ED" w:rsidRDefault="009B72ED" w:rsidP="009B72ED">
      <w:pPr>
        <w:pStyle w:val="Heading1"/>
        <w:numPr>
          <w:ilvl w:val="0"/>
          <w:numId w:val="5"/>
        </w:numPr>
        <w:jc w:val="left"/>
        <w:rPr>
          <w:rFonts w:ascii="Arial" w:hAnsi="Arial" w:cs="Arial"/>
          <w:sz w:val="26"/>
        </w:rPr>
      </w:pPr>
      <w:r>
        <w:rPr>
          <w:rFonts w:ascii="Arial" w:hAnsi="Arial" w:cs="Arial"/>
          <w:sz w:val="26"/>
        </w:rPr>
        <w:t># of people who cancel</w:t>
      </w:r>
    </w:p>
    <w:p w:rsidR="009B72ED" w:rsidRDefault="009B72ED" w:rsidP="009B72ED">
      <w:pPr>
        <w:pStyle w:val="Heading1"/>
        <w:jc w:val="left"/>
        <w:rPr>
          <w:rFonts w:ascii="Arial" w:hAnsi="Arial" w:cs="Arial"/>
          <w:sz w:val="26"/>
        </w:rPr>
      </w:pPr>
    </w:p>
    <w:p w:rsidR="009B72ED" w:rsidRDefault="009B72ED" w:rsidP="009B72ED">
      <w:pPr>
        <w:rPr>
          <w:sz w:val="26"/>
        </w:rPr>
      </w:pPr>
    </w:p>
    <w:p w:rsidR="009B72ED" w:rsidRDefault="009B72ED" w:rsidP="009B72ED">
      <w:pPr>
        <w:pStyle w:val="Heading1"/>
        <w:jc w:val="left"/>
        <w:rPr>
          <w:rFonts w:ascii="Arial" w:hAnsi="Arial" w:cs="Arial"/>
          <w:b/>
          <w:bCs/>
          <w:sz w:val="26"/>
        </w:rPr>
      </w:pPr>
      <w:r>
        <w:rPr>
          <w:rFonts w:ascii="Arial" w:hAnsi="Arial" w:cs="Arial"/>
          <w:b/>
          <w:bCs/>
          <w:sz w:val="26"/>
        </w:rPr>
        <w:t>#3 On-site Estimates</w:t>
      </w:r>
    </w:p>
    <w:p w:rsidR="009B72ED" w:rsidRDefault="009B72ED" w:rsidP="009B72ED">
      <w:pPr>
        <w:pStyle w:val="Heading1"/>
        <w:numPr>
          <w:ilvl w:val="0"/>
          <w:numId w:val="6"/>
        </w:numPr>
        <w:jc w:val="left"/>
        <w:rPr>
          <w:rFonts w:ascii="Arial" w:hAnsi="Arial" w:cs="Arial"/>
          <w:sz w:val="26"/>
        </w:rPr>
      </w:pPr>
      <w:r>
        <w:rPr>
          <w:rFonts w:ascii="Arial" w:hAnsi="Arial" w:cs="Arial"/>
          <w:sz w:val="26"/>
        </w:rPr>
        <w:t>On-time arrival</w:t>
      </w:r>
    </w:p>
    <w:p w:rsidR="009B72ED" w:rsidRDefault="009B72ED" w:rsidP="009B72ED">
      <w:pPr>
        <w:pStyle w:val="Heading1"/>
        <w:numPr>
          <w:ilvl w:val="0"/>
          <w:numId w:val="6"/>
        </w:numPr>
        <w:jc w:val="left"/>
        <w:rPr>
          <w:rFonts w:ascii="Arial" w:hAnsi="Arial" w:cs="Arial"/>
          <w:sz w:val="26"/>
        </w:rPr>
      </w:pPr>
      <w:r>
        <w:rPr>
          <w:rFonts w:ascii="Arial" w:hAnsi="Arial" w:cs="Arial"/>
          <w:sz w:val="26"/>
        </w:rPr>
        <w:t>Conversion Rate on Estimates</w:t>
      </w:r>
    </w:p>
    <w:p w:rsidR="009B72ED" w:rsidRDefault="009B72ED" w:rsidP="009B72ED">
      <w:pPr>
        <w:pStyle w:val="Heading1"/>
        <w:numPr>
          <w:ilvl w:val="0"/>
          <w:numId w:val="6"/>
        </w:numPr>
        <w:jc w:val="left"/>
        <w:rPr>
          <w:rFonts w:ascii="Arial" w:hAnsi="Arial" w:cs="Arial"/>
          <w:sz w:val="26"/>
        </w:rPr>
      </w:pPr>
      <w:r>
        <w:rPr>
          <w:rFonts w:ascii="Arial" w:hAnsi="Arial" w:cs="Arial"/>
          <w:sz w:val="26"/>
        </w:rPr>
        <w:t>Accuracy on Estimates</w:t>
      </w:r>
    </w:p>
    <w:p w:rsidR="009B72ED" w:rsidRDefault="009B72ED" w:rsidP="009B72ED">
      <w:pPr>
        <w:pStyle w:val="Heading1"/>
        <w:numPr>
          <w:ilvl w:val="0"/>
          <w:numId w:val="6"/>
        </w:numPr>
        <w:jc w:val="left"/>
        <w:rPr>
          <w:rFonts w:ascii="Arial" w:hAnsi="Arial" w:cs="Arial"/>
          <w:sz w:val="26"/>
        </w:rPr>
      </w:pPr>
      <w:r>
        <w:rPr>
          <w:rFonts w:ascii="Arial" w:hAnsi="Arial" w:cs="Arial"/>
          <w:sz w:val="26"/>
        </w:rPr>
        <w:t>% of jobs started immediately vs. schedule for later date</w:t>
      </w:r>
    </w:p>
    <w:p w:rsidR="009B72ED" w:rsidRDefault="009B72ED" w:rsidP="009B72ED">
      <w:pPr>
        <w:pStyle w:val="Heading1"/>
        <w:jc w:val="left"/>
        <w:rPr>
          <w:rFonts w:ascii="Arial" w:hAnsi="Arial" w:cs="Arial"/>
          <w:sz w:val="26"/>
        </w:rPr>
      </w:pPr>
    </w:p>
    <w:p w:rsidR="009B72ED" w:rsidRDefault="009B72ED" w:rsidP="009B72ED">
      <w:pPr>
        <w:rPr>
          <w:sz w:val="26"/>
        </w:rPr>
      </w:pPr>
    </w:p>
    <w:p w:rsidR="009B72ED" w:rsidRDefault="009B72ED" w:rsidP="009B72ED">
      <w:pPr>
        <w:pStyle w:val="Heading1"/>
        <w:jc w:val="left"/>
        <w:rPr>
          <w:rFonts w:ascii="Arial" w:hAnsi="Arial" w:cs="Arial"/>
          <w:b/>
          <w:bCs/>
          <w:sz w:val="26"/>
        </w:rPr>
      </w:pPr>
      <w:r>
        <w:rPr>
          <w:rFonts w:ascii="Arial" w:hAnsi="Arial" w:cs="Arial"/>
          <w:b/>
          <w:bCs/>
          <w:sz w:val="26"/>
        </w:rPr>
        <w:t xml:space="preserve">#4 Service Delivery </w:t>
      </w:r>
    </w:p>
    <w:p w:rsidR="009B72ED" w:rsidRDefault="009B72ED" w:rsidP="009B72ED">
      <w:pPr>
        <w:pStyle w:val="Footer"/>
        <w:numPr>
          <w:ilvl w:val="0"/>
          <w:numId w:val="7"/>
        </w:numPr>
        <w:tabs>
          <w:tab w:val="clear" w:pos="4320"/>
          <w:tab w:val="clear" w:pos="8640"/>
        </w:tabs>
        <w:rPr>
          <w:rFonts w:ascii="Arial" w:hAnsi="Arial" w:cs="Arial"/>
          <w:sz w:val="26"/>
        </w:rPr>
      </w:pPr>
      <w:r>
        <w:rPr>
          <w:rFonts w:ascii="Arial" w:hAnsi="Arial" w:cs="Arial"/>
          <w:sz w:val="26"/>
        </w:rPr>
        <w:t>Dispatcher Efficiency</w:t>
      </w:r>
    </w:p>
    <w:p w:rsidR="009B72ED" w:rsidRDefault="009B72ED" w:rsidP="009B72ED">
      <w:pPr>
        <w:pStyle w:val="Footer"/>
        <w:tabs>
          <w:tab w:val="clear" w:pos="4320"/>
          <w:tab w:val="clear" w:pos="8640"/>
        </w:tabs>
        <w:ind w:firstLine="720"/>
        <w:rPr>
          <w:rFonts w:ascii="Arial" w:hAnsi="Arial" w:cs="Arial"/>
          <w:sz w:val="26"/>
        </w:rPr>
      </w:pPr>
      <w:r>
        <w:rPr>
          <w:rFonts w:ascii="Arial" w:hAnsi="Arial" w:cs="Arial"/>
          <w:sz w:val="26"/>
        </w:rPr>
        <w:t>-average travel time</w:t>
      </w:r>
    </w:p>
    <w:p w:rsidR="009B72ED" w:rsidRDefault="009B72ED" w:rsidP="009B72ED">
      <w:pPr>
        <w:ind w:left="720"/>
        <w:rPr>
          <w:rFonts w:ascii="Arial" w:hAnsi="Arial" w:cs="Arial"/>
          <w:sz w:val="26"/>
        </w:rPr>
      </w:pPr>
      <w:r>
        <w:rPr>
          <w:rFonts w:ascii="Arial" w:hAnsi="Arial" w:cs="Arial"/>
          <w:sz w:val="26"/>
        </w:rPr>
        <w:t>-average wait time</w:t>
      </w:r>
    </w:p>
    <w:p w:rsidR="009B72ED" w:rsidRDefault="009B72ED" w:rsidP="009B72ED">
      <w:pPr>
        <w:ind w:firstLine="720"/>
        <w:rPr>
          <w:rFonts w:ascii="Arial" w:hAnsi="Arial" w:cs="Arial"/>
          <w:sz w:val="26"/>
        </w:rPr>
      </w:pPr>
      <w:r>
        <w:rPr>
          <w:rFonts w:ascii="Arial" w:hAnsi="Arial" w:cs="Arial"/>
          <w:sz w:val="26"/>
        </w:rPr>
        <w:t>-% on-time arrival</w:t>
      </w:r>
    </w:p>
    <w:p w:rsidR="009B72ED" w:rsidRDefault="009B72ED" w:rsidP="009B72ED">
      <w:pPr>
        <w:ind w:firstLine="720"/>
        <w:rPr>
          <w:rFonts w:ascii="Arial" w:hAnsi="Arial" w:cs="Arial"/>
          <w:sz w:val="26"/>
        </w:rPr>
      </w:pPr>
      <w:r>
        <w:rPr>
          <w:rFonts w:ascii="Arial" w:hAnsi="Arial" w:cs="Arial"/>
          <w:sz w:val="26"/>
        </w:rPr>
        <w:t>-%customer not there or back out</w:t>
      </w:r>
    </w:p>
    <w:p w:rsidR="009B72ED" w:rsidRDefault="009B72ED" w:rsidP="009B72ED">
      <w:pPr>
        <w:numPr>
          <w:ilvl w:val="0"/>
          <w:numId w:val="7"/>
        </w:numPr>
        <w:rPr>
          <w:rFonts w:ascii="Arial" w:hAnsi="Arial" w:cs="Arial"/>
          <w:sz w:val="26"/>
        </w:rPr>
      </w:pPr>
      <w:r>
        <w:rPr>
          <w:rFonts w:ascii="Arial" w:hAnsi="Arial" w:cs="Arial"/>
          <w:sz w:val="26"/>
        </w:rPr>
        <w:t>Average time of service by type of service</w:t>
      </w:r>
    </w:p>
    <w:p w:rsidR="009B72ED" w:rsidRDefault="009B72ED" w:rsidP="009B72ED">
      <w:pPr>
        <w:numPr>
          <w:ilvl w:val="0"/>
          <w:numId w:val="7"/>
        </w:numPr>
        <w:rPr>
          <w:rFonts w:ascii="Arial" w:hAnsi="Arial" w:cs="Arial"/>
          <w:sz w:val="26"/>
        </w:rPr>
      </w:pPr>
      <w:r>
        <w:rPr>
          <w:rFonts w:ascii="Arial" w:hAnsi="Arial" w:cs="Arial"/>
          <w:sz w:val="26"/>
        </w:rPr>
        <w:t>Estimate to Actual</w:t>
      </w:r>
    </w:p>
    <w:p w:rsidR="009B72ED" w:rsidRDefault="009B72ED" w:rsidP="009B72ED">
      <w:pPr>
        <w:numPr>
          <w:ilvl w:val="0"/>
          <w:numId w:val="7"/>
        </w:numPr>
        <w:rPr>
          <w:rFonts w:ascii="Arial" w:hAnsi="Arial" w:cs="Arial"/>
          <w:sz w:val="26"/>
        </w:rPr>
      </w:pPr>
      <w:r>
        <w:rPr>
          <w:rFonts w:ascii="Arial" w:hAnsi="Arial" w:cs="Arial"/>
          <w:sz w:val="26"/>
        </w:rPr>
        <w:t>Opportunity to Upsell vs. Actual Upsell</w:t>
      </w:r>
    </w:p>
    <w:p w:rsidR="009B72ED" w:rsidRDefault="009B72ED" w:rsidP="009B72ED">
      <w:pPr>
        <w:numPr>
          <w:ilvl w:val="0"/>
          <w:numId w:val="7"/>
        </w:numPr>
        <w:rPr>
          <w:rFonts w:ascii="Arial" w:hAnsi="Arial" w:cs="Arial"/>
          <w:sz w:val="26"/>
        </w:rPr>
      </w:pPr>
      <w:r>
        <w:rPr>
          <w:rFonts w:ascii="Arial" w:hAnsi="Arial" w:cs="Arial"/>
          <w:sz w:val="26"/>
        </w:rPr>
        <w:t>Cost of Time and Materials by type of service and by technician</w:t>
      </w:r>
    </w:p>
    <w:p w:rsidR="009B72ED" w:rsidRDefault="009B72ED" w:rsidP="009B72ED">
      <w:pPr>
        <w:numPr>
          <w:ilvl w:val="0"/>
          <w:numId w:val="7"/>
        </w:numPr>
        <w:rPr>
          <w:rFonts w:ascii="Arial" w:hAnsi="Arial" w:cs="Arial"/>
          <w:sz w:val="26"/>
        </w:rPr>
      </w:pPr>
      <w:r>
        <w:rPr>
          <w:rFonts w:ascii="Arial" w:hAnsi="Arial" w:cs="Arial"/>
          <w:sz w:val="26"/>
        </w:rPr>
        <w:t>Inventory</w:t>
      </w:r>
    </w:p>
    <w:p w:rsidR="009B72ED" w:rsidRDefault="009B72ED" w:rsidP="009B72ED">
      <w:pPr>
        <w:ind w:left="360" w:firstLine="360"/>
        <w:rPr>
          <w:rFonts w:ascii="Arial" w:hAnsi="Arial" w:cs="Arial"/>
          <w:sz w:val="26"/>
        </w:rPr>
      </w:pPr>
      <w:r>
        <w:rPr>
          <w:rFonts w:ascii="Arial" w:hAnsi="Arial" w:cs="Arial"/>
          <w:sz w:val="26"/>
        </w:rPr>
        <w:t>-damage</w:t>
      </w:r>
    </w:p>
    <w:p w:rsidR="009B72ED" w:rsidRDefault="009B72ED" w:rsidP="009B72ED">
      <w:pPr>
        <w:ind w:left="360" w:firstLine="360"/>
        <w:rPr>
          <w:rFonts w:ascii="Arial" w:hAnsi="Arial" w:cs="Arial"/>
          <w:sz w:val="26"/>
        </w:rPr>
      </w:pPr>
      <w:r>
        <w:rPr>
          <w:rFonts w:ascii="Arial" w:hAnsi="Arial" w:cs="Arial"/>
          <w:sz w:val="26"/>
        </w:rPr>
        <w:t>-quality, returns, credit memos, etc.</w:t>
      </w:r>
    </w:p>
    <w:p w:rsidR="009B72ED" w:rsidRDefault="009B72ED" w:rsidP="009B72ED">
      <w:pPr>
        <w:ind w:left="360" w:firstLine="360"/>
        <w:rPr>
          <w:rFonts w:ascii="Arial" w:hAnsi="Arial" w:cs="Arial"/>
          <w:sz w:val="26"/>
        </w:rPr>
      </w:pPr>
      <w:r>
        <w:rPr>
          <w:rFonts w:ascii="Arial" w:hAnsi="Arial" w:cs="Arial"/>
          <w:sz w:val="26"/>
        </w:rPr>
        <w:t>-turnover</w:t>
      </w:r>
    </w:p>
    <w:p w:rsidR="009B72ED" w:rsidRDefault="009B72ED" w:rsidP="009B72ED">
      <w:pPr>
        <w:rPr>
          <w:rFonts w:ascii="Arial" w:hAnsi="Arial" w:cs="Arial"/>
          <w:b/>
          <w:bCs/>
          <w:sz w:val="26"/>
        </w:rPr>
      </w:pPr>
      <w:r>
        <w:rPr>
          <w:rFonts w:ascii="Arial" w:hAnsi="Arial" w:cs="Arial"/>
          <w:b/>
          <w:bCs/>
          <w:sz w:val="26"/>
        </w:rPr>
        <w:t>#5 Call Backs</w:t>
      </w:r>
    </w:p>
    <w:p w:rsidR="009B72ED" w:rsidRDefault="009B72ED" w:rsidP="009B72ED">
      <w:pPr>
        <w:numPr>
          <w:ilvl w:val="0"/>
          <w:numId w:val="8"/>
        </w:numPr>
        <w:rPr>
          <w:rFonts w:ascii="Arial" w:hAnsi="Arial" w:cs="Arial"/>
          <w:sz w:val="26"/>
        </w:rPr>
      </w:pPr>
      <w:r>
        <w:rPr>
          <w:rFonts w:ascii="Arial" w:hAnsi="Arial" w:cs="Arial"/>
          <w:sz w:val="26"/>
        </w:rPr>
        <w:t>Rework by:</w:t>
      </w:r>
    </w:p>
    <w:p w:rsidR="009B72ED" w:rsidRDefault="009B72ED" w:rsidP="009B72ED">
      <w:pPr>
        <w:ind w:left="360" w:firstLine="360"/>
        <w:rPr>
          <w:rFonts w:ascii="Arial" w:hAnsi="Arial" w:cs="Arial"/>
          <w:sz w:val="26"/>
        </w:rPr>
      </w:pPr>
      <w:r>
        <w:rPr>
          <w:rFonts w:ascii="Arial" w:hAnsi="Arial" w:cs="Arial"/>
          <w:sz w:val="26"/>
        </w:rPr>
        <w:t>-technician</w:t>
      </w:r>
    </w:p>
    <w:p w:rsidR="009B72ED" w:rsidRDefault="009B72ED" w:rsidP="009B72ED">
      <w:pPr>
        <w:ind w:left="360" w:firstLine="360"/>
        <w:rPr>
          <w:rFonts w:ascii="Arial" w:hAnsi="Arial" w:cs="Arial"/>
          <w:sz w:val="26"/>
        </w:rPr>
      </w:pPr>
      <w:r>
        <w:rPr>
          <w:rFonts w:ascii="Arial" w:hAnsi="Arial" w:cs="Arial"/>
          <w:sz w:val="26"/>
        </w:rPr>
        <w:t>-type of job</w:t>
      </w:r>
    </w:p>
    <w:p w:rsidR="009B72ED" w:rsidRDefault="009B72ED" w:rsidP="009B72ED">
      <w:pPr>
        <w:ind w:left="360" w:firstLine="360"/>
        <w:rPr>
          <w:rFonts w:ascii="Arial" w:hAnsi="Arial" w:cs="Arial"/>
          <w:sz w:val="26"/>
        </w:rPr>
      </w:pPr>
      <w:r>
        <w:rPr>
          <w:rFonts w:ascii="Arial" w:hAnsi="Arial" w:cs="Arial"/>
          <w:sz w:val="26"/>
        </w:rPr>
        <w:t>-customer</w:t>
      </w:r>
    </w:p>
    <w:p w:rsidR="009B72ED" w:rsidRDefault="009B72ED" w:rsidP="009B72ED">
      <w:pPr>
        <w:ind w:left="360" w:firstLine="360"/>
        <w:rPr>
          <w:rFonts w:ascii="Arial" w:hAnsi="Arial" w:cs="Arial"/>
          <w:sz w:val="26"/>
        </w:rPr>
      </w:pPr>
      <w:r>
        <w:rPr>
          <w:rFonts w:ascii="Arial" w:hAnsi="Arial" w:cs="Arial"/>
          <w:sz w:val="26"/>
        </w:rPr>
        <w:t>-average value</w:t>
      </w:r>
    </w:p>
    <w:p w:rsidR="009B72ED" w:rsidRDefault="009B72ED" w:rsidP="009B72ED">
      <w:pPr>
        <w:rPr>
          <w:rFonts w:ascii="Arial" w:hAnsi="Arial" w:cs="Arial"/>
          <w:b/>
          <w:bCs/>
          <w:sz w:val="26"/>
        </w:rPr>
      </w:pPr>
    </w:p>
    <w:p w:rsidR="009B72ED" w:rsidRDefault="009B72ED" w:rsidP="009B72ED">
      <w:pPr>
        <w:rPr>
          <w:rFonts w:ascii="Arial" w:hAnsi="Arial" w:cs="Arial"/>
          <w:b/>
          <w:bCs/>
          <w:sz w:val="26"/>
        </w:rPr>
      </w:pPr>
      <w:r>
        <w:rPr>
          <w:rFonts w:ascii="Arial" w:hAnsi="Arial" w:cs="Arial"/>
          <w:b/>
          <w:bCs/>
          <w:sz w:val="26"/>
        </w:rPr>
        <w:t>#6 Billing</w:t>
      </w:r>
    </w:p>
    <w:p w:rsidR="009B72ED" w:rsidRDefault="009B72ED" w:rsidP="009B72ED">
      <w:pPr>
        <w:pStyle w:val="Footer"/>
        <w:numPr>
          <w:ilvl w:val="0"/>
          <w:numId w:val="8"/>
        </w:numPr>
        <w:tabs>
          <w:tab w:val="clear" w:pos="4320"/>
          <w:tab w:val="clear" w:pos="8640"/>
        </w:tabs>
        <w:rPr>
          <w:rFonts w:ascii="Arial" w:hAnsi="Arial" w:cs="Arial"/>
          <w:sz w:val="26"/>
        </w:rPr>
      </w:pPr>
      <w:r>
        <w:rPr>
          <w:rFonts w:ascii="Arial" w:hAnsi="Arial" w:cs="Arial"/>
          <w:sz w:val="26"/>
        </w:rPr>
        <w:t>Cash, credit, check, invoice</w:t>
      </w:r>
    </w:p>
    <w:p w:rsidR="009B72ED" w:rsidRDefault="009B72ED" w:rsidP="009B72ED">
      <w:pPr>
        <w:pStyle w:val="Footer"/>
        <w:numPr>
          <w:ilvl w:val="0"/>
          <w:numId w:val="8"/>
        </w:numPr>
        <w:tabs>
          <w:tab w:val="clear" w:pos="4320"/>
          <w:tab w:val="clear" w:pos="8640"/>
        </w:tabs>
        <w:rPr>
          <w:rFonts w:ascii="Arial" w:hAnsi="Arial" w:cs="Arial"/>
          <w:sz w:val="26"/>
        </w:rPr>
      </w:pPr>
      <w:r>
        <w:rPr>
          <w:rFonts w:ascii="Arial" w:hAnsi="Arial" w:cs="Arial"/>
          <w:sz w:val="26"/>
        </w:rPr>
        <w:t>A/R days</w:t>
      </w: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b/>
          <w:bCs/>
          <w:sz w:val="26"/>
        </w:rPr>
      </w:pPr>
      <w:r>
        <w:rPr>
          <w:rFonts w:ascii="Arial" w:hAnsi="Arial" w:cs="Arial"/>
          <w:b/>
          <w:bCs/>
          <w:sz w:val="26"/>
        </w:rPr>
        <w:t>#7 Dormancy</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Referrals</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Casual contacts</w:t>
      </w:r>
    </w:p>
    <w:p w:rsidR="009B72ED" w:rsidRDefault="009B72ED" w:rsidP="009B72ED">
      <w:pPr>
        <w:pStyle w:val="Footer"/>
        <w:tabs>
          <w:tab w:val="clear" w:pos="4320"/>
          <w:tab w:val="clear" w:pos="8640"/>
        </w:tabs>
        <w:rPr>
          <w:rFonts w:ascii="Arial" w:hAnsi="Arial" w:cs="Arial"/>
        </w:rPr>
      </w:pPr>
    </w:p>
    <w:p w:rsidR="009B72ED" w:rsidRDefault="009B72ED" w:rsidP="009B72ED">
      <w:pPr>
        <w:rPr>
          <w:rFonts w:ascii="Arial" w:hAnsi="Arial" w:cs="Arial"/>
          <w:b/>
          <w:bCs/>
        </w:rPr>
      </w:pPr>
      <w:r>
        <w:rPr>
          <w:rFonts w:ascii="Arial" w:hAnsi="Arial" w:cs="Arial"/>
          <w:b/>
          <w:bCs/>
        </w:rPr>
        <w:tab/>
      </w:r>
    </w:p>
    <w:p w:rsidR="009B72ED" w:rsidRDefault="009B72ED" w:rsidP="009B72ED">
      <w:pPr>
        <w:pStyle w:val="Heading1"/>
        <w:rPr>
          <w:rFonts w:ascii="Arial" w:hAnsi="Arial" w:cs="Arial"/>
          <w:b/>
          <w:color w:val="003366"/>
          <w:sz w:val="32"/>
        </w:rPr>
      </w:pPr>
      <w:r>
        <w:rPr>
          <w:rFonts w:ascii="Arial" w:hAnsi="Arial" w:cs="Arial"/>
          <w:sz w:val="24"/>
        </w:rPr>
        <w:tab/>
      </w:r>
      <w:r>
        <w:rPr>
          <w:sz w:val="32"/>
        </w:rPr>
        <w:br w:type="page"/>
      </w:r>
      <w:r>
        <w:rPr>
          <w:rFonts w:ascii="Arial" w:hAnsi="Arial" w:cs="Arial"/>
          <w:b/>
          <w:color w:val="003366"/>
          <w:sz w:val="32"/>
        </w:rPr>
        <w:t>Dentist (Professional Services) Cycle of Interaction</w:t>
      </w:r>
    </w:p>
    <w:p w:rsidR="009B72ED" w:rsidRDefault="009B72ED" w:rsidP="009B72ED">
      <w:pPr>
        <w:pStyle w:val="Heading1"/>
        <w:rPr>
          <w:rFonts w:ascii="Arial" w:hAnsi="Arial" w:cs="Arial"/>
          <w:b/>
          <w:color w:val="003366"/>
          <w:sz w:val="32"/>
        </w:rPr>
      </w:pPr>
      <w:r>
        <w:rPr>
          <w:rFonts w:ascii="Arial" w:hAnsi="Arial" w:cs="Arial"/>
          <w:b/>
          <w:color w:val="003366"/>
          <w:sz w:val="32"/>
        </w:rPr>
        <w:t>Points of Contact and Associated Measures</w:t>
      </w:r>
    </w:p>
    <w:p w:rsidR="009B72ED" w:rsidRDefault="009B72ED" w:rsidP="009B72ED">
      <w:pPr>
        <w:pStyle w:val="Heading1"/>
        <w:rPr>
          <w:rFonts w:ascii="Arial" w:hAnsi="Arial" w:cs="Arial"/>
          <w:b/>
          <w:color w:val="003366"/>
          <w:sz w:val="32"/>
        </w:rPr>
      </w:pPr>
    </w:p>
    <w:p w:rsidR="009B72ED" w:rsidRDefault="009B72ED" w:rsidP="009B72ED"/>
    <w:p w:rsidR="009B72ED" w:rsidRDefault="009B72ED" w:rsidP="009B72ED">
      <w:pPr>
        <w:pStyle w:val="Heading1"/>
        <w:jc w:val="left"/>
        <w:rPr>
          <w:rFonts w:ascii="Arial" w:hAnsi="Arial" w:cs="Arial"/>
          <w:b/>
          <w:bCs/>
          <w:sz w:val="26"/>
        </w:rPr>
      </w:pPr>
      <w:r>
        <w:rPr>
          <w:b/>
          <w:bCs/>
          <w:sz w:val="26"/>
        </w:rPr>
        <w:t xml:space="preserve"> </w:t>
      </w:r>
      <w:r>
        <w:rPr>
          <w:rFonts w:ascii="Arial" w:hAnsi="Arial" w:cs="Arial"/>
          <w:b/>
          <w:bCs/>
          <w:sz w:val="26"/>
        </w:rPr>
        <w:t>#1 Awareness</w:t>
      </w:r>
    </w:p>
    <w:p w:rsidR="009B72ED" w:rsidRDefault="009B72ED" w:rsidP="009B72ED">
      <w:pPr>
        <w:pStyle w:val="Heading1"/>
        <w:numPr>
          <w:ilvl w:val="0"/>
          <w:numId w:val="5"/>
        </w:numPr>
        <w:jc w:val="left"/>
        <w:rPr>
          <w:rFonts w:ascii="Arial" w:hAnsi="Arial" w:cs="Arial"/>
          <w:sz w:val="26"/>
        </w:rPr>
      </w:pPr>
      <w:r>
        <w:rPr>
          <w:rFonts w:ascii="Arial" w:hAnsi="Arial" w:cs="Arial"/>
          <w:sz w:val="26"/>
        </w:rPr>
        <w:t>Repeat</w:t>
      </w:r>
    </w:p>
    <w:p w:rsidR="009B72ED" w:rsidRDefault="009B72ED" w:rsidP="009B72ED">
      <w:pPr>
        <w:pStyle w:val="Heading1"/>
        <w:ind w:firstLine="720"/>
        <w:jc w:val="left"/>
        <w:rPr>
          <w:rFonts w:ascii="Arial" w:hAnsi="Arial" w:cs="Arial"/>
          <w:sz w:val="26"/>
        </w:rPr>
      </w:pPr>
      <w:r>
        <w:rPr>
          <w:rFonts w:ascii="Arial" w:hAnsi="Arial" w:cs="Arial"/>
          <w:sz w:val="26"/>
        </w:rPr>
        <w:t>-recency, frequency</w:t>
      </w:r>
    </w:p>
    <w:p w:rsidR="009B72ED" w:rsidRDefault="009B72ED" w:rsidP="009B72ED">
      <w:pPr>
        <w:pStyle w:val="Heading1"/>
        <w:numPr>
          <w:ilvl w:val="0"/>
          <w:numId w:val="5"/>
        </w:numPr>
        <w:jc w:val="left"/>
        <w:rPr>
          <w:rFonts w:ascii="Arial" w:hAnsi="Arial" w:cs="Arial"/>
          <w:sz w:val="26"/>
        </w:rPr>
      </w:pPr>
      <w:r>
        <w:rPr>
          <w:rFonts w:ascii="Arial" w:hAnsi="Arial" w:cs="Arial"/>
          <w:sz w:val="26"/>
        </w:rPr>
        <w:t>Referral</w:t>
      </w:r>
    </w:p>
    <w:p w:rsidR="009B72ED" w:rsidRDefault="009B72ED" w:rsidP="009B72ED">
      <w:pPr>
        <w:pStyle w:val="Heading1"/>
        <w:ind w:firstLine="720"/>
        <w:jc w:val="left"/>
        <w:rPr>
          <w:rFonts w:ascii="Arial" w:hAnsi="Arial" w:cs="Arial"/>
          <w:sz w:val="26"/>
        </w:rPr>
      </w:pPr>
      <w:r>
        <w:rPr>
          <w:rFonts w:ascii="Arial" w:hAnsi="Arial" w:cs="Arial"/>
          <w:sz w:val="26"/>
        </w:rPr>
        <w:t>-source/type</w:t>
      </w:r>
    </w:p>
    <w:p w:rsidR="009B72ED" w:rsidRDefault="009B72ED" w:rsidP="009B72ED">
      <w:pPr>
        <w:pStyle w:val="Heading1"/>
        <w:ind w:firstLine="720"/>
        <w:jc w:val="left"/>
        <w:rPr>
          <w:rFonts w:ascii="Arial" w:hAnsi="Arial" w:cs="Arial"/>
          <w:sz w:val="26"/>
        </w:rPr>
      </w:pPr>
      <w:r>
        <w:rPr>
          <w:rFonts w:ascii="Arial" w:hAnsi="Arial" w:cs="Arial"/>
          <w:sz w:val="26"/>
        </w:rPr>
        <w:t>-source/average sale</w:t>
      </w:r>
    </w:p>
    <w:p w:rsidR="009B72ED" w:rsidRDefault="009B72ED" w:rsidP="009B72ED">
      <w:pPr>
        <w:pStyle w:val="Heading1"/>
        <w:numPr>
          <w:ilvl w:val="0"/>
          <w:numId w:val="5"/>
        </w:numPr>
        <w:jc w:val="left"/>
        <w:rPr>
          <w:rFonts w:ascii="Arial" w:hAnsi="Arial" w:cs="Arial"/>
          <w:sz w:val="26"/>
        </w:rPr>
      </w:pPr>
      <w:r>
        <w:rPr>
          <w:rFonts w:ascii="Arial" w:hAnsi="Arial" w:cs="Arial"/>
          <w:sz w:val="26"/>
        </w:rPr>
        <w:t>Advertising</w:t>
      </w:r>
    </w:p>
    <w:p w:rsidR="009B72ED" w:rsidRDefault="009B72ED" w:rsidP="009B72ED">
      <w:pPr>
        <w:pStyle w:val="Heading1"/>
        <w:ind w:firstLine="720"/>
        <w:jc w:val="left"/>
        <w:rPr>
          <w:rFonts w:ascii="Arial" w:hAnsi="Arial" w:cs="Arial"/>
          <w:sz w:val="26"/>
        </w:rPr>
      </w:pPr>
      <w:r>
        <w:rPr>
          <w:rFonts w:ascii="Arial" w:hAnsi="Arial" w:cs="Arial"/>
          <w:sz w:val="26"/>
        </w:rPr>
        <w:t>-source/type</w:t>
      </w:r>
    </w:p>
    <w:p w:rsidR="009B72ED" w:rsidRDefault="009B72ED" w:rsidP="009B72ED">
      <w:pPr>
        <w:pStyle w:val="Heading1"/>
        <w:ind w:left="720"/>
        <w:jc w:val="left"/>
        <w:rPr>
          <w:rFonts w:ascii="Arial" w:hAnsi="Arial" w:cs="Arial"/>
          <w:sz w:val="26"/>
        </w:rPr>
      </w:pPr>
      <w:r>
        <w:rPr>
          <w:rFonts w:ascii="Arial" w:hAnsi="Arial" w:cs="Arial"/>
          <w:sz w:val="26"/>
        </w:rPr>
        <w:t>-source/average sale</w:t>
      </w:r>
    </w:p>
    <w:p w:rsidR="009B72ED" w:rsidRDefault="009B72ED" w:rsidP="009B72ED">
      <w:pPr>
        <w:pStyle w:val="Heading1"/>
        <w:jc w:val="left"/>
        <w:rPr>
          <w:rFonts w:ascii="Arial" w:hAnsi="Arial" w:cs="Arial"/>
          <w:b/>
          <w:bCs/>
          <w:sz w:val="26"/>
        </w:rPr>
      </w:pPr>
    </w:p>
    <w:p w:rsidR="009B72ED" w:rsidRDefault="009B72ED" w:rsidP="009B72ED">
      <w:pPr>
        <w:rPr>
          <w:sz w:val="26"/>
        </w:rPr>
      </w:pPr>
    </w:p>
    <w:p w:rsidR="009B72ED" w:rsidRDefault="009B72ED" w:rsidP="009B72ED">
      <w:pPr>
        <w:pStyle w:val="Heading1"/>
        <w:jc w:val="left"/>
        <w:rPr>
          <w:rFonts w:ascii="Arial" w:hAnsi="Arial" w:cs="Arial"/>
          <w:b/>
          <w:bCs/>
          <w:sz w:val="26"/>
        </w:rPr>
      </w:pPr>
      <w:r>
        <w:rPr>
          <w:rFonts w:ascii="Arial" w:hAnsi="Arial" w:cs="Arial"/>
          <w:b/>
          <w:bCs/>
          <w:sz w:val="26"/>
        </w:rPr>
        <w:t>#2 Walk-in / Phone-in</w:t>
      </w:r>
    </w:p>
    <w:p w:rsidR="009B72ED" w:rsidRDefault="009B72ED" w:rsidP="009B72ED">
      <w:pPr>
        <w:pStyle w:val="Heading1"/>
        <w:numPr>
          <w:ilvl w:val="0"/>
          <w:numId w:val="5"/>
        </w:numPr>
        <w:jc w:val="left"/>
        <w:rPr>
          <w:rFonts w:ascii="Arial" w:hAnsi="Arial" w:cs="Arial"/>
          <w:sz w:val="26"/>
        </w:rPr>
      </w:pPr>
      <w:r>
        <w:rPr>
          <w:rFonts w:ascii="Arial" w:hAnsi="Arial" w:cs="Arial"/>
          <w:sz w:val="26"/>
        </w:rPr>
        <w:t>On-time arrival</w:t>
      </w:r>
    </w:p>
    <w:p w:rsidR="009B72ED" w:rsidRDefault="009B72ED" w:rsidP="009B72ED">
      <w:pPr>
        <w:pStyle w:val="Heading1"/>
        <w:numPr>
          <w:ilvl w:val="0"/>
          <w:numId w:val="5"/>
        </w:numPr>
        <w:jc w:val="left"/>
        <w:rPr>
          <w:rFonts w:ascii="Arial" w:hAnsi="Arial" w:cs="Arial"/>
          <w:sz w:val="26"/>
        </w:rPr>
      </w:pPr>
      <w:r>
        <w:rPr>
          <w:rFonts w:ascii="Arial" w:hAnsi="Arial" w:cs="Arial"/>
          <w:sz w:val="26"/>
        </w:rPr>
        <w:t>Ease of directions</w:t>
      </w:r>
    </w:p>
    <w:p w:rsidR="009B72ED" w:rsidRDefault="009B72ED" w:rsidP="009B72ED">
      <w:pPr>
        <w:pStyle w:val="Heading1"/>
        <w:numPr>
          <w:ilvl w:val="0"/>
          <w:numId w:val="5"/>
        </w:numPr>
        <w:jc w:val="left"/>
        <w:rPr>
          <w:rFonts w:ascii="Arial" w:hAnsi="Arial" w:cs="Arial"/>
          <w:sz w:val="26"/>
        </w:rPr>
      </w:pPr>
      <w:r>
        <w:rPr>
          <w:rFonts w:ascii="Arial" w:hAnsi="Arial" w:cs="Arial"/>
          <w:sz w:val="26"/>
        </w:rPr>
        <w:t>Appointment vs. drop-in</w:t>
      </w:r>
    </w:p>
    <w:p w:rsidR="009B72ED" w:rsidRDefault="009B72ED" w:rsidP="009B72ED">
      <w:pPr>
        <w:numPr>
          <w:ilvl w:val="0"/>
          <w:numId w:val="5"/>
        </w:numPr>
        <w:rPr>
          <w:rFonts w:ascii="Arial" w:hAnsi="Arial" w:cs="Arial"/>
          <w:sz w:val="26"/>
        </w:rPr>
      </w:pPr>
      <w:r>
        <w:rPr>
          <w:rFonts w:ascii="Arial" w:hAnsi="Arial" w:cs="Arial"/>
          <w:sz w:val="26"/>
        </w:rPr>
        <w:t>Appointment Book fill rate</w:t>
      </w:r>
    </w:p>
    <w:p w:rsidR="009B72ED" w:rsidRDefault="009B72ED" w:rsidP="009B72ED">
      <w:pPr>
        <w:pStyle w:val="Heading1"/>
        <w:jc w:val="left"/>
        <w:rPr>
          <w:rFonts w:ascii="Arial" w:hAnsi="Arial" w:cs="Arial"/>
          <w:sz w:val="26"/>
        </w:rPr>
      </w:pPr>
    </w:p>
    <w:p w:rsidR="009B72ED" w:rsidRDefault="009B72ED" w:rsidP="009B72ED">
      <w:pPr>
        <w:rPr>
          <w:sz w:val="26"/>
        </w:rPr>
      </w:pPr>
    </w:p>
    <w:p w:rsidR="009B72ED" w:rsidRDefault="009B72ED" w:rsidP="009B72ED">
      <w:pPr>
        <w:pStyle w:val="Heading1"/>
        <w:jc w:val="left"/>
        <w:rPr>
          <w:rFonts w:ascii="Arial" w:hAnsi="Arial" w:cs="Arial"/>
          <w:b/>
          <w:bCs/>
          <w:sz w:val="26"/>
        </w:rPr>
      </w:pPr>
      <w:r>
        <w:rPr>
          <w:rFonts w:ascii="Arial" w:hAnsi="Arial" w:cs="Arial"/>
          <w:b/>
          <w:bCs/>
          <w:sz w:val="26"/>
        </w:rPr>
        <w:t>#3 Check-in Protocol</w:t>
      </w:r>
    </w:p>
    <w:p w:rsidR="009B72ED" w:rsidRDefault="009B72ED" w:rsidP="009B72ED">
      <w:pPr>
        <w:pStyle w:val="Heading1"/>
        <w:numPr>
          <w:ilvl w:val="0"/>
          <w:numId w:val="6"/>
        </w:numPr>
        <w:jc w:val="left"/>
        <w:rPr>
          <w:rFonts w:ascii="Arial" w:hAnsi="Arial" w:cs="Arial"/>
          <w:sz w:val="26"/>
        </w:rPr>
      </w:pPr>
      <w:r>
        <w:rPr>
          <w:rFonts w:ascii="Arial" w:hAnsi="Arial" w:cs="Arial"/>
          <w:sz w:val="26"/>
        </w:rPr>
        <w:t>Time to complete information</w:t>
      </w:r>
    </w:p>
    <w:p w:rsidR="009B72ED" w:rsidRDefault="009B72ED" w:rsidP="009B72ED">
      <w:pPr>
        <w:pStyle w:val="Heading1"/>
        <w:numPr>
          <w:ilvl w:val="0"/>
          <w:numId w:val="6"/>
        </w:numPr>
        <w:jc w:val="left"/>
        <w:rPr>
          <w:rFonts w:ascii="Arial" w:hAnsi="Arial" w:cs="Arial"/>
          <w:sz w:val="26"/>
        </w:rPr>
      </w:pPr>
      <w:r>
        <w:rPr>
          <w:rFonts w:ascii="Arial" w:hAnsi="Arial" w:cs="Arial"/>
          <w:sz w:val="26"/>
        </w:rPr>
        <w:t>Ease of completion</w:t>
      </w:r>
    </w:p>
    <w:p w:rsidR="009B72ED" w:rsidRDefault="009B72ED" w:rsidP="009B72ED">
      <w:pPr>
        <w:pStyle w:val="Heading1"/>
        <w:numPr>
          <w:ilvl w:val="0"/>
          <w:numId w:val="6"/>
        </w:numPr>
        <w:jc w:val="left"/>
        <w:rPr>
          <w:rFonts w:ascii="Arial" w:hAnsi="Arial" w:cs="Arial"/>
          <w:sz w:val="26"/>
        </w:rPr>
      </w:pPr>
      <w:r>
        <w:rPr>
          <w:rFonts w:ascii="Arial" w:hAnsi="Arial" w:cs="Arial"/>
          <w:sz w:val="26"/>
        </w:rPr>
        <w:t>Chart accuracy</w:t>
      </w:r>
    </w:p>
    <w:p w:rsidR="009B72ED" w:rsidRDefault="009B72ED" w:rsidP="009B72ED">
      <w:pPr>
        <w:pStyle w:val="Heading1"/>
        <w:numPr>
          <w:ilvl w:val="0"/>
          <w:numId w:val="6"/>
        </w:numPr>
        <w:jc w:val="left"/>
        <w:rPr>
          <w:rFonts w:ascii="Arial" w:hAnsi="Arial" w:cs="Arial"/>
          <w:sz w:val="26"/>
        </w:rPr>
      </w:pPr>
      <w:r>
        <w:rPr>
          <w:rFonts w:ascii="Arial" w:hAnsi="Arial" w:cs="Arial"/>
          <w:sz w:val="26"/>
        </w:rPr>
        <w:t>Patient expectation vs. Scheduled treatment</w:t>
      </w:r>
    </w:p>
    <w:p w:rsidR="009B72ED" w:rsidRDefault="009B72ED" w:rsidP="009B72ED">
      <w:pPr>
        <w:pStyle w:val="Heading1"/>
        <w:jc w:val="left"/>
        <w:rPr>
          <w:rFonts w:ascii="Arial" w:hAnsi="Arial" w:cs="Arial"/>
          <w:sz w:val="26"/>
        </w:rPr>
      </w:pPr>
    </w:p>
    <w:p w:rsidR="009B72ED" w:rsidRDefault="009B72ED" w:rsidP="009B72ED">
      <w:pPr>
        <w:rPr>
          <w:sz w:val="26"/>
        </w:rPr>
      </w:pPr>
    </w:p>
    <w:p w:rsidR="009B72ED" w:rsidRDefault="009B72ED" w:rsidP="009B72ED">
      <w:pPr>
        <w:pStyle w:val="Heading1"/>
        <w:jc w:val="left"/>
        <w:rPr>
          <w:rFonts w:ascii="Arial" w:hAnsi="Arial" w:cs="Arial"/>
          <w:b/>
          <w:bCs/>
          <w:sz w:val="26"/>
        </w:rPr>
      </w:pPr>
      <w:r>
        <w:rPr>
          <w:rFonts w:ascii="Arial" w:hAnsi="Arial" w:cs="Arial"/>
          <w:b/>
          <w:bCs/>
          <w:sz w:val="26"/>
        </w:rPr>
        <w:t xml:space="preserve">#4 Waiting Room </w:t>
      </w:r>
    </w:p>
    <w:p w:rsidR="009B72ED" w:rsidRDefault="009B72ED" w:rsidP="009B72ED">
      <w:pPr>
        <w:numPr>
          <w:ilvl w:val="0"/>
          <w:numId w:val="10"/>
        </w:numPr>
        <w:rPr>
          <w:rFonts w:ascii="Arial" w:hAnsi="Arial" w:cs="Arial"/>
          <w:sz w:val="26"/>
        </w:rPr>
      </w:pPr>
      <w:r>
        <w:rPr>
          <w:rFonts w:ascii="Arial" w:hAnsi="Arial" w:cs="Arial"/>
          <w:sz w:val="26"/>
        </w:rPr>
        <w:t>Duration of Wait</w:t>
      </w:r>
    </w:p>
    <w:p w:rsidR="009B72ED" w:rsidRDefault="009B72ED" w:rsidP="009B72ED">
      <w:pPr>
        <w:numPr>
          <w:ilvl w:val="0"/>
          <w:numId w:val="10"/>
        </w:numPr>
        <w:rPr>
          <w:rFonts w:ascii="Arial" w:hAnsi="Arial" w:cs="Arial"/>
          <w:sz w:val="26"/>
        </w:rPr>
      </w:pPr>
      <w:r>
        <w:rPr>
          <w:rFonts w:ascii="Arial" w:hAnsi="Arial" w:cs="Arial"/>
          <w:sz w:val="26"/>
        </w:rPr>
        <w:t>Accessibility and usage of refreshments</w:t>
      </w:r>
    </w:p>
    <w:p w:rsidR="009B72ED" w:rsidRDefault="009B72ED" w:rsidP="009B72ED">
      <w:pPr>
        <w:numPr>
          <w:ilvl w:val="0"/>
          <w:numId w:val="10"/>
        </w:numPr>
        <w:rPr>
          <w:rFonts w:ascii="Arial" w:hAnsi="Arial" w:cs="Arial"/>
          <w:sz w:val="26"/>
        </w:rPr>
      </w:pPr>
      <w:r>
        <w:rPr>
          <w:rFonts w:ascii="Arial" w:hAnsi="Arial" w:cs="Arial"/>
          <w:sz w:val="26"/>
        </w:rPr>
        <w:t>Age of Magazines</w:t>
      </w:r>
    </w:p>
    <w:p w:rsidR="009B72ED" w:rsidRDefault="009B72ED" w:rsidP="009B72ED">
      <w:pPr>
        <w:rPr>
          <w:rFonts w:ascii="Arial" w:hAnsi="Arial" w:cs="Arial"/>
          <w:sz w:val="26"/>
        </w:rPr>
      </w:pPr>
    </w:p>
    <w:p w:rsidR="009B72ED" w:rsidRDefault="009B72ED" w:rsidP="009B72ED">
      <w:pPr>
        <w:pStyle w:val="Footer"/>
        <w:tabs>
          <w:tab w:val="clear" w:pos="4320"/>
          <w:tab w:val="clear" w:pos="8640"/>
        </w:tabs>
        <w:rPr>
          <w:rFonts w:ascii="Arial" w:hAnsi="Arial" w:cs="Arial"/>
          <w:sz w:val="26"/>
        </w:rPr>
      </w:pPr>
    </w:p>
    <w:p w:rsidR="009B72ED" w:rsidRDefault="009B72ED" w:rsidP="009B72ED">
      <w:pPr>
        <w:rPr>
          <w:rFonts w:ascii="Arial" w:hAnsi="Arial" w:cs="Arial"/>
          <w:b/>
          <w:bCs/>
          <w:sz w:val="26"/>
        </w:rPr>
      </w:pPr>
      <w:r>
        <w:rPr>
          <w:rFonts w:ascii="Arial" w:hAnsi="Arial" w:cs="Arial"/>
          <w:b/>
          <w:bCs/>
          <w:sz w:val="26"/>
        </w:rPr>
        <w:t>#5 Operatory Waiting</w:t>
      </w:r>
    </w:p>
    <w:p w:rsidR="009B72ED" w:rsidRDefault="009B72ED" w:rsidP="009B72ED">
      <w:pPr>
        <w:numPr>
          <w:ilvl w:val="0"/>
          <w:numId w:val="11"/>
        </w:numPr>
        <w:rPr>
          <w:rFonts w:ascii="Arial" w:hAnsi="Arial" w:cs="Arial"/>
          <w:sz w:val="26"/>
        </w:rPr>
      </w:pPr>
      <w:r>
        <w:rPr>
          <w:rFonts w:ascii="Arial" w:hAnsi="Arial" w:cs="Arial"/>
          <w:sz w:val="26"/>
        </w:rPr>
        <w:t>Duration of Wait</w:t>
      </w:r>
    </w:p>
    <w:p w:rsidR="009B72ED" w:rsidRDefault="009B72ED" w:rsidP="009B72ED">
      <w:pPr>
        <w:numPr>
          <w:ilvl w:val="0"/>
          <w:numId w:val="11"/>
        </w:numPr>
        <w:rPr>
          <w:rFonts w:ascii="Arial" w:hAnsi="Arial" w:cs="Arial"/>
          <w:sz w:val="26"/>
        </w:rPr>
      </w:pPr>
      <w:r>
        <w:rPr>
          <w:rFonts w:ascii="Arial" w:hAnsi="Arial" w:cs="Arial"/>
          <w:sz w:val="26"/>
        </w:rPr>
        <w:t>Walk-outs</w:t>
      </w:r>
    </w:p>
    <w:p w:rsidR="009B72ED" w:rsidRDefault="009B72ED" w:rsidP="009B72ED">
      <w:pPr>
        <w:numPr>
          <w:ilvl w:val="0"/>
          <w:numId w:val="11"/>
        </w:numPr>
        <w:rPr>
          <w:rFonts w:ascii="Arial" w:hAnsi="Arial" w:cs="Arial"/>
          <w:sz w:val="26"/>
        </w:rPr>
      </w:pPr>
      <w:r>
        <w:rPr>
          <w:rFonts w:ascii="Arial" w:hAnsi="Arial" w:cs="Arial"/>
          <w:sz w:val="26"/>
        </w:rPr>
        <w:t>Comfort-feedback</w:t>
      </w:r>
    </w:p>
    <w:p w:rsidR="009B72ED" w:rsidRDefault="009B72ED" w:rsidP="009B72ED">
      <w:pPr>
        <w:rPr>
          <w:rFonts w:ascii="Arial" w:hAnsi="Arial" w:cs="Arial"/>
          <w:b/>
          <w:bCs/>
          <w:sz w:val="26"/>
        </w:rPr>
      </w:pPr>
    </w:p>
    <w:p w:rsidR="009B72ED" w:rsidRDefault="009B72ED" w:rsidP="009B72ED">
      <w:pPr>
        <w:rPr>
          <w:rFonts w:ascii="Arial" w:hAnsi="Arial" w:cs="Arial"/>
          <w:b/>
          <w:bCs/>
          <w:sz w:val="26"/>
        </w:rPr>
      </w:pPr>
    </w:p>
    <w:p w:rsidR="009B72ED" w:rsidRDefault="009B72ED" w:rsidP="009B72ED">
      <w:pPr>
        <w:rPr>
          <w:rFonts w:ascii="Arial" w:hAnsi="Arial" w:cs="Arial"/>
          <w:b/>
          <w:bCs/>
          <w:sz w:val="26"/>
        </w:rPr>
      </w:pPr>
    </w:p>
    <w:p w:rsidR="009B72ED" w:rsidRDefault="009B72ED" w:rsidP="009B72ED">
      <w:pPr>
        <w:rPr>
          <w:rFonts w:ascii="Arial" w:hAnsi="Arial" w:cs="Arial"/>
          <w:b/>
          <w:bCs/>
          <w:sz w:val="26"/>
        </w:rPr>
      </w:pPr>
      <w:r>
        <w:rPr>
          <w:rFonts w:ascii="Arial" w:hAnsi="Arial" w:cs="Arial"/>
          <w:b/>
          <w:bCs/>
          <w:sz w:val="26"/>
        </w:rPr>
        <w:t>#6 Exam</w:t>
      </w:r>
    </w:p>
    <w:p w:rsidR="009B72ED" w:rsidRDefault="009B72ED" w:rsidP="009B72ED">
      <w:pPr>
        <w:pStyle w:val="Footer"/>
        <w:numPr>
          <w:ilvl w:val="0"/>
          <w:numId w:val="8"/>
        </w:numPr>
        <w:tabs>
          <w:tab w:val="clear" w:pos="4320"/>
          <w:tab w:val="clear" w:pos="8640"/>
        </w:tabs>
        <w:rPr>
          <w:rFonts w:ascii="Arial" w:hAnsi="Arial" w:cs="Arial"/>
          <w:sz w:val="26"/>
        </w:rPr>
      </w:pPr>
      <w:r>
        <w:rPr>
          <w:rFonts w:ascii="Arial" w:hAnsi="Arial" w:cs="Arial"/>
          <w:sz w:val="26"/>
        </w:rPr>
        <w:t>Completeness of exam</w:t>
      </w:r>
    </w:p>
    <w:p w:rsidR="009B72ED" w:rsidRDefault="009B72ED" w:rsidP="009B72ED">
      <w:pPr>
        <w:pStyle w:val="Footer"/>
        <w:numPr>
          <w:ilvl w:val="0"/>
          <w:numId w:val="8"/>
        </w:numPr>
        <w:tabs>
          <w:tab w:val="clear" w:pos="4320"/>
          <w:tab w:val="clear" w:pos="8640"/>
        </w:tabs>
        <w:rPr>
          <w:rFonts w:ascii="Arial" w:hAnsi="Arial" w:cs="Arial"/>
          <w:sz w:val="26"/>
        </w:rPr>
      </w:pPr>
      <w:r>
        <w:rPr>
          <w:rFonts w:ascii="Arial" w:hAnsi="Arial" w:cs="Arial"/>
          <w:sz w:val="26"/>
        </w:rPr>
        <w:t>Opportunities for Upsell vs. Actual Upsell</w:t>
      </w: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b/>
          <w:bCs/>
          <w:sz w:val="26"/>
        </w:rPr>
      </w:pPr>
      <w:r>
        <w:rPr>
          <w:rFonts w:ascii="Arial" w:hAnsi="Arial" w:cs="Arial"/>
          <w:b/>
          <w:bCs/>
          <w:sz w:val="26"/>
        </w:rPr>
        <w:t>#7 Treatment-Back office</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Actual treatment vs. scheduled treatment</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Pain/comfort of patient</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Average time in chair</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Ratio of assistants to patients/dentists</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Use. Of T.V., radio, walk-man, etc.</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Lifetime of instruments</w:t>
      </w:r>
    </w:p>
    <w:p w:rsidR="009B72ED" w:rsidRDefault="009B72ED" w:rsidP="009B72ED">
      <w:pPr>
        <w:pStyle w:val="Footer"/>
        <w:numPr>
          <w:ilvl w:val="0"/>
          <w:numId w:val="9"/>
        </w:numPr>
        <w:tabs>
          <w:tab w:val="clear" w:pos="4320"/>
          <w:tab w:val="clear" w:pos="8640"/>
        </w:tabs>
        <w:rPr>
          <w:rFonts w:ascii="Arial" w:hAnsi="Arial" w:cs="Arial"/>
          <w:sz w:val="26"/>
        </w:rPr>
      </w:pPr>
      <w:r>
        <w:rPr>
          <w:rFonts w:ascii="Arial" w:hAnsi="Arial" w:cs="Arial"/>
          <w:sz w:val="26"/>
        </w:rPr>
        <w:t>Inventory</w:t>
      </w:r>
    </w:p>
    <w:p w:rsidR="009B72ED" w:rsidRDefault="009B72ED" w:rsidP="009B72ED">
      <w:pPr>
        <w:pStyle w:val="Footer"/>
        <w:tabs>
          <w:tab w:val="clear" w:pos="4320"/>
          <w:tab w:val="clear" w:pos="8640"/>
        </w:tabs>
        <w:ind w:left="360" w:firstLine="360"/>
        <w:rPr>
          <w:rFonts w:ascii="Arial" w:hAnsi="Arial" w:cs="Arial"/>
          <w:sz w:val="26"/>
        </w:rPr>
      </w:pPr>
      <w:r>
        <w:rPr>
          <w:rFonts w:ascii="Arial" w:hAnsi="Arial" w:cs="Arial"/>
          <w:sz w:val="26"/>
        </w:rPr>
        <w:t>-appropriate to needs</w:t>
      </w:r>
    </w:p>
    <w:p w:rsidR="009B72ED" w:rsidRDefault="009B72ED" w:rsidP="009B72ED">
      <w:pPr>
        <w:pStyle w:val="Footer"/>
        <w:tabs>
          <w:tab w:val="clear" w:pos="4320"/>
          <w:tab w:val="clear" w:pos="8640"/>
        </w:tabs>
        <w:ind w:left="360" w:firstLine="360"/>
        <w:rPr>
          <w:rFonts w:ascii="Arial" w:hAnsi="Arial" w:cs="Arial"/>
          <w:sz w:val="26"/>
        </w:rPr>
      </w:pPr>
      <w:r>
        <w:rPr>
          <w:rFonts w:ascii="Arial" w:hAnsi="Arial" w:cs="Arial"/>
          <w:sz w:val="26"/>
        </w:rPr>
        <w:tab/>
        <w:t>age of product</w:t>
      </w:r>
    </w:p>
    <w:p w:rsidR="009B72ED" w:rsidRDefault="009B72ED" w:rsidP="009B72ED">
      <w:pPr>
        <w:pStyle w:val="Footer"/>
        <w:tabs>
          <w:tab w:val="clear" w:pos="4320"/>
          <w:tab w:val="clear" w:pos="8640"/>
        </w:tabs>
        <w:ind w:left="360" w:firstLine="360"/>
        <w:rPr>
          <w:rFonts w:ascii="Arial" w:hAnsi="Arial" w:cs="Arial"/>
          <w:sz w:val="26"/>
        </w:rPr>
      </w:pPr>
      <w:r>
        <w:rPr>
          <w:rFonts w:ascii="Arial" w:hAnsi="Arial" w:cs="Arial"/>
          <w:sz w:val="26"/>
        </w:rPr>
        <w:tab/>
        <w:t>turnover</w:t>
      </w:r>
    </w:p>
    <w:p w:rsidR="009B72ED" w:rsidRDefault="009B72ED" w:rsidP="009B72ED">
      <w:pPr>
        <w:pStyle w:val="Footer"/>
        <w:tabs>
          <w:tab w:val="clear" w:pos="4320"/>
          <w:tab w:val="clear" w:pos="8640"/>
        </w:tabs>
        <w:ind w:left="360" w:firstLine="360"/>
        <w:rPr>
          <w:rFonts w:ascii="Arial" w:hAnsi="Arial" w:cs="Arial"/>
          <w:sz w:val="26"/>
        </w:rPr>
      </w:pPr>
      <w:r>
        <w:rPr>
          <w:rFonts w:ascii="Arial" w:hAnsi="Arial" w:cs="Arial"/>
          <w:sz w:val="26"/>
        </w:rPr>
        <w:tab/>
        <w:t>returns, breakage, damage</w:t>
      </w:r>
    </w:p>
    <w:p w:rsidR="009B72ED" w:rsidRDefault="009B72ED" w:rsidP="009B72ED">
      <w:pPr>
        <w:pStyle w:val="Footer"/>
        <w:numPr>
          <w:ilvl w:val="0"/>
          <w:numId w:val="12"/>
        </w:numPr>
        <w:tabs>
          <w:tab w:val="clear" w:pos="4320"/>
          <w:tab w:val="clear" w:pos="8640"/>
        </w:tabs>
        <w:rPr>
          <w:rFonts w:ascii="Arial" w:hAnsi="Arial" w:cs="Arial"/>
          <w:sz w:val="26"/>
        </w:rPr>
      </w:pPr>
      <w:r>
        <w:rPr>
          <w:rFonts w:ascii="Arial" w:hAnsi="Arial" w:cs="Arial"/>
          <w:sz w:val="26"/>
        </w:rPr>
        <w:t>Lab – Supplier Quality</w:t>
      </w:r>
    </w:p>
    <w:p w:rsidR="009B72ED" w:rsidRDefault="009B72ED" w:rsidP="009B72ED">
      <w:pPr>
        <w:pStyle w:val="Footer"/>
        <w:tabs>
          <w:tab w:val="clear" w:pos="4320"/>
          <w:tab w:val="clear" w:pos="8640"/>
        </w:tabs>
        <w:ind w:firstLine="720"/>
        <w:rPr>
          <w:rFonts w:ascii="Arial" w:hAnsi="Arial" w:cs="Arial"/>
          <w:sz w:val="26"/>
        </w:rPr>
      </w:pPr>
      <w:r>
        <w:rPr>
          <w:rFonts w:ascii="Arial" w:hAnsi="Arial" w:cs="Arial"/>
          <w:sz w:val="26"/>
        </w:rPr>
        <w:t>-fit of dentures, partials, crowns, bridges, etc.</w:t>
      </w:r>
    </w:p>
    <w:p w:rsidR="009B72ED" w:rsidRDefault="009B72ED" w:rsidP="009B72ED">
      <w:pPr>
        <w:pStyle w:val="Footer"/>
        <w:tabs>
          <w:tab w:val="clear" w:pos="4320"/>
          <w:tab w:val="clear" w:pos="8640"/>
        </w:tabs>
        <w:ind w:firstLine="720"/>
        <w:rPr>
          <w:rFonts w:ascii="Arial" w:hAnsi="Arial" w:cs="Arial"/>
          <w:sz w:val="26"/>
        </w:rPr>
      </w:pPr>
      <w:r>
        <w:rPr>
          <w:rFonts w:ascii="Arial" w:hAnsi="Arial" w:cs="Arial"/>
          <w:sz w:val="26"/>
        </w:rPr>
        <w:t>-on-time arrival</w:t>
      </w:r>
    </w:p>
    <w:p w:rsidR="009B72ED" w:rsidRDefault="009B72ED" w:rsidP="009B72ED">
      <w:pPr>
        <w:pStyle w:val="Footer"/>
        <w:tabs>
          <w:tab w:val="clear" w:pos="4320"/>
          <w:tab w:val="clear" w:pos="8640"/>
        </w:tabs>
        <w:ind w:firstLine="720"/>
        <w:rPr>
          <w:rFonts w:ascii="Arial" w:hAnsi="Arial" w:cs="Arial"/>
          <w:sz w:val="26"/>
        </w:rPr>
      </w:pPr>
      <w:r>
        <w:rPr>
          <w:rFonts w:ascii="Arial" w:hAnsi="Arial" w:cs="Arial"/>
          <w:sz w:val="26"/>
        </w:rPr>
        <w:t>-overall quality of product</w:t>
      </w: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b/>
          <w:bCs/>
          <w:sz w:val="26"/>
        </w:rPr>
      </w:pPr>
      <w:r>
        <w:rPr>
          <w:rFonts w:ascii="Arial" w:hAnsi="Arial" w:cs="Arial"/>
          <w:b/>
          <w:bCs/>
          <w:sz w:val="26"/>
        </w:rPr>
        <w:t>#8 Release</w:t>
      </w:r>
    </w:p>
    <w:p w:rsidR="009B72ED" w:rsidRDefault="009B72ED" w:rsidP="009B72ED">
      <w:pPr>
        <w:pStyle w:val="Footer"/>
        <w:numPr>
          <w:ilvl w:val="0"/>
          <w:numId w:val="12"/>
        </w:numPr>
        <w:tabs>
          <w:tab w:val="clear" w:pos="4320"/>
          <w:tab w:val="clear" w:pos="8640"/>
        </w:tabs>
        <w:rPr>
          <w:rFonts w:ascii="Arial" w:hAnsi="Arial" w:cs="Arial"/>
          <w:sz w:val="26"/>
        </w:rPr>
      </w:pPr>
      <w:r>
        <w:rPr>
          <w:rFonts w:ascii="Arial" w:hAnsi="Arial" w:cs="Arial"/>
          <w:sz w:val="26"/>
        </w:rPr>
        <w:t xml:space="preserve">Time at front desk post-appt. </w:t>
      </w:r>
    </w:p>
    <w:p w:rsidR="009B72ED" w:rsidRDefault="009B72ED" w:rsidP="009B72ED">
      <w:pPr>
        <w:pStyle w:val="Footer"/>
        <w:numPr>
          <w:ilvl w:val="0"/>
          <w:numId w:val="12"/>
        </w:numPr>
        <w:tabs>
          <w:tab w:val="clear" w:pos="4320"/>
          <w:tab w:val="clear" w:pos="8640"/>
        </w:tabs>
        <w:rPr>
          <w:rFonts w:ascii="Arial" w:hAnsi="Arial" w:cs="Arial"/>
          <w:sz w:val="26"/>
        </w:rPr>
      </w:pPr>
      <w:r>
        <w:rPr>
          <w:rFonts w:ascii="Arial" w:hAnsi="Arial" w:cs="Arial"/>
          <w:sz w:val="26"/>
        </w:rPr>
        <w:t>Compliments, Complaints</w:t>
      </w:r>
    </w:p>
    <w:p w:rsidR="009B72ED" w:rsidRDefault="009B72ED" w:rsidP="009B72ED">
      <w:pPr>
        <w:pStyle w:val="Footer"/>
        <w:numPr>
          <w:ilvl w:val="0"/>
          <w:numId w:val="12"/>
        </w:numPr>
        <w:tabs>
          <w:tab w:val="clear" w:pos="4320"/>
          <w:tab w:val="clear" w:pos="8640"/>
        </w:tabs>
        <w:rPr>
          <w:rFonts w:ascii="Arial" w:hAnsi="Arial" w:cs="Arial"/>
          <w:sz w:val="26"/>
        </w:rPr>
      </w:pPr>
      <w:r>
        <w:rPr>
          <w:rFonts w:ascii="Arial" w:hAnsi="Arial" w:cs="Arial"/>
          <w:sz w:val="26"/>
        </w:rPr>
        <w:t>Pre-schedule next phase of treatment</w:t>
      </w:r>
    </w:p>
    <w:p w:rsidR="009B72ED" w:rsidRDefault="009B72ED" w:rsidP="009B72ED">
      <w:pPr>
        <w:pStyle w:val="Footer"/>
        <w:numPr>
          <w:ilvl w:val="0"/>
          <w:numId w:val="12"/>
        </w:numPr>
        <w:tabs>
          <w:tab w:val="clear" w:pos="4320"/>
          <w:tab w:val="clear" w:pos="8640"/>
        </w:tabs>
        <w:rPr>
          <w:rFonts w:ascii="Arial" w:hAnsi="Arial" w:cs="Arial"/>
          <w:sz w:val="26"/>
        </w:rPr>
      </w:pPr>
      <w:r>
        <w:rPr>
          <w:rFonts w:ascii="Arial" w:hAnsi="Arial" w:cs="Arial"/>
          <w:sz w:val="26"/>
        </w:rPr>
        <w:t>Billing intake</w:t>
      </w: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b/>
          <w:bCs/>
          <w:sz w:val="26"/>
        </w:rPr>
      </w:pPr>
      <w:r>
        <w:rPr>
          <w:rFonts w:ascii="Arial" w:hAnsi="Arial" w:cs="Arial"/>
          <w:b/>
          <w:bCs/>
          <w:sz w:val="26"/>
        </w:rPr>
        <w:t>#9 Follow-up</w:t>
      </w:r>
    </w:p>
    <w:p w:rsidR="009B72ED" w:rsidRDefault="009B72ED" w:rsidP="009B72ED">
      <w:pPr>
        <w:pStyle w:val="Footer"/>
        <w:numPr>
          <w:ilvl w:val="0"/>
          <w:numId w:val="13"/>
        </w:numPr>
        <w:tabs>
          <w:tab w:val="clear" w:pos="4320"/>
          <w:tab w:val="clear" w:pos="8640"/>
        </w:tabs>
        <w:rPr>
          <w:rFonts w:ascii="Arial" w:hAnsi="Arial" w:cs="Arial"/>
          <w:sz w:val="26"/>
        </w:rPr>
      </w:pPr>
      <w:r>
        <w:rPr>
          <w:rFonts w:ascii="Arial" w:hAnsi="Arial" w:cs="Arial"/>
          <w:sz w:val="26"/>
        </w:rPr>
        <w:t>Based on a criteria for follow-up</w:t>
      </w:r>
    </w:p>
    <w:p w:rsidR="009B72ED" w:rsidRDefault="009B72ED" w:rsidP="009B72ED">
      <w:pPr>
        <w:pStyle w:val="Footer"/>
        <w:numPr>
          <w:ilvl w:val="0"/>
          <w:numId w:val="13"/>
        </w:numPr>
        <w:tabs>
          <w:tab w:val="clear" w:pos="4320"/>
          <w:tab w:val="clear" w:pos="8640"/>
        </w:tabs>
        <w:rPr>
          <w:rFonts w:ascii="Arial" w:hAnsi="Arial" w:cs="Arial"/>
          <w:sz w:val="26"/>
        </w:rPr>
      </w:pPr>
      <w:r>
        <w:rPr>
          <w:rFonts w:ascii="Arial" w:hAnsi="Arial" w:cs="Arial"/>
          <w:sz w:val="26"/>
        </w:rPr>
        <w:t>How many patients each day vs. actual contact</w:t>
      </w:r>
    </w:p>
    <w:p w:rsidR="009B72ED" w:rsidRDefault="009B72ED" w:rsidP="009B72ED">
      <w:pPr>
        <w:pStyle w:val="Footer"/>
        <w:numPr>
          <w:ilvl w:val="0"/>
          <w:numId w:val="13"/>
        </w:numPr>
        <w:tabs>
          <w:tab w:val="clear" w:pos="4320"/>
          <w:tab w:val="clear" w:pos="8640"/>
        </w:tabs>
        <w:rPr>
          <w:rFonts w:ascii="Arial" w:hAnsi="Arial" w:cs="Arial"/>
          <w:sz w:val="26"/>
        </w:rPr>
      </w:pPr>
      <w:r>
        <w:rPr>
          <w:rFonts w:ascii="Arial" w:hAnsi="Arial" w:cs="Arial"/>
          <w:sz w:val="26"/>
        </w:rPr>
        <w:t>Problems post treatment</w:t>
      </w:r>
    </w:p>
    <w:p w:rsidR="009B72ED" w:rsidRDefault="009B72ED" w:rsidP="009B72ED">
      <w:pPr>
        <w:pStyle w:val="Footer"/>
        <w:numPr>
          <w:ilvl w:val="0"/>
          <w:numId w:val="13"/>
        </w:numPr>
        <w:tabs>
          <w:tab w:val="clear" w:pos="4320"/>
          <w:tab w:val="clear" w:pos="8640"/>
        </w:tabs>
        <w:rPr>
          <w:rFonts w:ascii="Arial" w:hAnsi="Arial" w:cs="Arial"/>
          <w:sz w:val="26"/>
        </w:rPr>
      </w:pPr>
      <w:r>
        <w:rPr>
          <w:rFonts w:ascii="Arial" w:hAnsi="Arial" w:cs="Arial"/>
          <w:sz w:val="26"/>
        </w:rPr>
        <w:t>Re-work</w:t>
      </w:r>
    </w:p>
    <w:p w:rsidR="009B72ED" w:rsidRDefault="009B72ED" w:rsidP="009B72ED">
      <w:pPr>
        <w:pStyle w:val="Footer"/>
        <w:numPr>
          <w:ilvl w:val="0"/>
          <w:numId w:val="13"/>
        </w:numPr>
        <w:tabs>
          <w:tab w:val="clear" w:pos="4320"/>
          <w:tab w:val="clear" w:pos="8640"/>
        </w:tabs>
        <w:rPr>
          <w:rFonts w:ascii="Arial" w:hAnsi="Arial" w:cs="Arial"/>
          <w:sz w:val="26"/>
        </w:rPr>
      </w:pPr>
      <w:r>
        <w:rPr>
          <w:rFonts w:ascii="Arial" w:hAnsi="Arial" w:cs="Arial"/>
          <w:sz w:val="26"/>
        </w:rPr>
        <w:t>After hours emergencies</w:t>
      </w:r>
    </w:p>
    <w:p w:rsidR="009B72ED" w:rsidRDefault="009B72ED" w:rsidP="009B72ED">
      <w:pPr>
        <w:pStyle w:val="Footer"/>
        <w:tabs>
          <w:tab w:val="clear" w:pos="4320"/>
          <w:tab w:val="clear" w:pos="8640"/>
        </w:tabs>
        <w:ind w:left="360" w:firstLine="360"/>
        <w:rPr>
          <w:rFonts w:ascii="Arial" w:hAnsi="Arial" w:cs="Arial"/>
          <w:sz w:val="26"/>
        </w:rPr>
      </w:pPr>
      <w:r>
        <w:rPr>
          <w:rFonts w:ascii="Arial" w:hAnsi="Arial" w:cs="Arial"/>
          <w:sz w:val="26"/>
        </w:rPr>
        <w:t>-due to dentist</w:t>
      </w:r>
    </w:p>
    <w:p w:rsidR="009B72ED" w:rsidRDefault="009B72ED" w:rsidP="009B72ED">
      <w:pPr>
        <w:pStyle w:val="Footer"/>
        <w:tabs>
          <w:tab w:val="clear" w:pos="4320"/>
          <w:tab w:val="clear" w:pos="8640"/>
        </w:tabs>
        <w:ind w:left="360" w:firstLine="360"/>
        <w:rPr>
          <w:rFonts w:ascii="Arial" w:hAnsi="Arial" w:cs="Arial"/>
          <w:sz w:val="26"/>
        </w:rPr>
      </w:pPr>
      <w:r>
        <w:rPr>
          <w:rFonts w:ascii="Arial" w:hAnsi="Arial" w:cs="Arial"/>
          <w:sz w:val="26"/>
        </w:rPr>
        <w:t>-due to assistant</w:t>
      </w:r>
    </w:p>
    <w:p w:rsidR="009B72ED" w:rsidRDefault="009B72ED" w:rsidP="009B72ED">
      <w:pPr>
        <w:pStyle w:val="Footer"/>
        <w:tabs>
          <w:tab w:val="clear" w:pos="4320"/>
          <w:tab w:val="clear" w:pos="8640"/>
        </w:tabs>
        <w:ind w:left="360" w:firstLine="360"/>
        <w:rPr>
          <w:rFonts w:ascii="Arial" w:hAnsi="Arial" w:cs="Arial"/>
          <w:sz w:val="26"/>
        </w:rPr>
      </w:pPr>
      <w:r>
        <w:rPr>
          <w:rFonts w:ascii="Arial" w:hAnsi="Arial" w:cs="Arial"/>
          <w:sz w:val="26"/>
        </w:rPr>
        <w:t>-natural causes</w:t>
      </w: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sz w:val="26"/>
        </w:rPr>
      </w:pPr>
    </w:p>
    <w:p w:rsidR="009B72ED" w:rsidRDefault="009B72ED" w:rsidP="009B72ED">
      <w:pPr>
        <w:pStyle w:val="Footer"/>
        <w:tabs>
          <w:tab w:val="clear" w:pos="4320"/>
          <w:tab w:val="clear" w:pos="8640"/>
        </w:tabs>
        <w:rPr>
          <w:rFonts w:ascii="Arial" w:hAnsi="Arial" w:cs="Arial"/>
          <w:b/>
          <w:bCs/>
          <w:sz w:val="26"/>
        </w:rPr>
      </w:pPr>
      <w:r>
        <w:rPr>
          <w:rFonts w:ascii="Arial" w:hAnsi="Arial" w:cs="Arial"/>
          <w:b/>
          <w:bCs/>
          <w:sz w:val="26"/>
        </w:rPr>
        <w:t>#10 Re-call</w:t>
      </w:r>
    </w:p>
    <w:p w:rsidR="009B72ED" w:rsidRDefault="009B72ED" w:rsidP="009B72ED">
      <w:pPr>
        <w:pStyle w:val="Footer"/>
        <w:numPr>
          <w:ilvl w:val="0"/>
          <w:numId w:val="14"/>
        </w:numPr>
        <w:tabs>
          <w:tab w:val="clear" w:pos="4320"/>
          <w:tab w:val="clear" w:pos="8640"/>
        </w:tabs>
        <w:rPr>
          <w:rFonts w:ascii="Arial" w:hAnsi="Arial" w:cs="Arial"/>
          <w:sz w:val="26"/>
        </w:rPr>
      </w:pPr>
      <w:r>
        <w:rPr>
          <w:rFonts w:ascii="Arial" w:hAnsi="Arial" w:cs="Arial"/>
          <w:sz w:val="26"/>
        </w:rPr>
        <w:t>% Appointment kept without change</w:t>
      </w:r>
    </w:p>
    <w:p w:rsidR="009B72ED" w:rsidRDefault="009B72ED" w:rsidP="009B72ED">
      <w:pPr>
        <w:pStyle w:val="Footer"/>
        <w:numPr>
          <w:ilvl w:val="0"/>
          <w:numId w:val="14"/>
        </w:numPr>
        <w:tabs>
          <w:tab w:val="clear" w:pos="4320"/>
          <w:tab w:val="clear" w:pos="8640"/>
        </w:tabs>
        <w:rPr>
          <w:rFonts w:ascii="Arial" w:hAnsi="Arial" w:cs="Arial"/>
          <w:sz w:val="26"/>
        </w:rPr>
      </w:pPr>
      <w:r>
        <w:rPr>
          <w:rFonts w:ascii="Arial" w:hAnsi="Arial" w:cs="Arial"/>
          <w:sz w:val="26"/>
        </w:rPr>
        <w:t>% reached 72 hours prior</w:t>
      </w:r>
    </w:p>
    <w:p w:rsidR="009B72ED" w:rsidRDefault="009B72ED" w:rsidP="009B72ED">
      <w:pPr>
        <w:pStyle w:val="Footer"/>
        <w:numPr>
          <w:ilvl w:val="0"/>
          <w:numId w:val="14"/>
        </w:numPr>
        <w:tabs>
          <w:tab w:val="clear" w:pos="4320"/>
          <w:tab w:val="clear" w:pos="8640"/>
        </w:tabs>
        <w:rPr>
          <w:rFonts w:ascii="Arial" w:hAnsi="Arial" w:cs="Arial"/>
          <w:sz w:val="26"/>
        </w:rPr>
      </w:pPr>
      <w:r>
        <w:rPr>
          <w:rFonts w:ascii="Arial" w:hAnsi="Arial" w:cs="Arial"/>
          <w:sz w:val="26"/>
        </w:rPr>
        <w:t>% no show</w:t>
      </w:r>
    </w:p>
    <w:p w:rsidR="009B72ED" w:rsidRDefault="009B72ED" w:rsidP="009B72ED">
      <w:pPr>
        <w:pStyle w:val="Footer"/>
        <w:numPr>
          <w:ilvl w:val="0"/>
          <w:numId w:val="14"/>
        </w:numPr>
        <w:tabs>
          <w:tab w:val="clear" w:pos="4320"/>
          <w:tab w:val="clear" w:pos="8640"/>
        </w:tabs>
        <w:rPr>
          <w:rFonts w:ascii="Arial" w:hAnsi="Arial" w:cs="Arial"/>
          <w:sz w:val="26"/>
        </w:rPr>
      </w:pPr>
      <w:r>
        <w:rPr>
          <w:rFonts w:ascii="Arial" w:hAnsi="Arial" w:cs="Arial"/>
          <w:sz w:val="26"/>
        </w:rPr>
        <w:t>Additional services sold at time of prophylaxis</w:t>
      </w:r>
    </w:p>
    <w:p w:rsidR="009B72ED" w:rsidRDefault="009B72ED" w:rsidP="009B72ED">
      <w:pPr>
        <w:pStyle w:val="Footer"/>
        <w:tabs>
          <w:tab w:val="clear" w:pos="4320"/>
          <w:tab w:val="clear" w:pos="8640"/>
        </w:tabs>
        <w:rPr>
          <w:rFonts w:ascii="Arial" w:hAnsi="Arial" w:cs="Arial"/>
        </w:rPr>
      </w:pPr>
    </w:p>
    <w:p w:rsidR="009B72ED" w:rsidRDefault="009B72ED" w:rsidP="009B72ED">
      <w:pPr>
        <w:pStyle w:val="Footer"/>
        <w:tabs>
          <w:tab w:val="clear" w:pos="4320"/>
          <w:tab w:val="clear" w:pos="8640"/>
        </w:tabs>
        <w:rPr>
          <w:rFonts w:ascii="Arial" w:hAnsi="Arial" w:cs="Arial"/>
        </w:rPr>
      </w:pPr>
    </w:p>
    <w:p w:rsidR="009B72ED" w:rsidRDefault="009B72ED" w:rsidP="009B72ED">
      <w:pPr>
        <w:pStyle w:val="Footer"/>
        <w:tabs>
          <w:tab w:val="clear" w:pos="4320"/>
          <w:tab w:val="clear" w:pos="8640"/>
        </w:tabs>
        <w:rPr>
          <w:rFonts w:ascii="Arial" w:hAnsi="Arial" w:cs="Arial"/>
          <w:b/>
          <w:bCs/>
        </w:rPr>
      </w:pPr>
      <w:r>
        <w:rPr>
          <w:rFonts w:ascii="Arial" w:hAnsi="Arial" w:cs="Arial"/>
          <w:b/>
          <w:bCs/>
        </w:rPr>
        <w:t>#11 Billing</w:t>
      </w:r>
    </w:p>
    <w:p w:rsidR="009B72ED" w:rsidRDefault="009B72ED" w:rsidP="009B72ED">
      <w:pPr>
        <w:pStyle w:val="Footer"/>
        <w:numPr>
          <w:ilvl w:val="0"/>
          <w:numId w:val="15"/>
        </w:numPr>
        <w:tabs>
          <w:tab w:val="clear" w:pos="4320"/>
          <w:tab w:val="clear" w:pos="8640"/>
        </w:tabs>
        <w:rPr>
          <w:rFonts w:ascii="Arial" w:hAnsi="Arial" w:cs="Arial"/>
        </w:rPr>
      </w:pPr>
      <w:r>
        <w:rPr>
          <w:rFonts w:ascii="Arial" w:hAnsi="Arial" w:cs="Arial"/>
        </w:rPr>
        <w:t>Time from treatment to billing</w:t>
      </w:r>
    </w:p>
    <w:p w:rsidR="009B72ED" w:rsidRDefault="009B72ED" w:rsidP="009B72ED">
      <w:pPr>
        <w:pStyle w:val="Footer"/>
        <w:numPr>
          <w:ilvl w:val="0"/>
          <w:numId w:val="15"/>
        </w:numPr>
        <w:tabs>
          <w:tab w:val="clear" w:pos="4320"/>
          <w:tab w:val="clear" w:pos="8640"/>
        </w:tabs>
        <w:rPr>
          <w:rFonts w:ascii="Arial" w:hAnsi="Arial" w:cs="Arial"/>
        </w:rPr>
      </w:pPr>
      <w:r>
        <w:rPr>
          <w:rFonts w:ascii="Arial" w:hAnsi="Arial" w:cs="Arial"/>
        </w:rPr>
        <w:t>Accuracy of billing</w:t>
      </w:r>
    </w:p>
    <w:p w:rsidR="009B72ED" w:rsidRDefault="009B72ED" w:rsidP="009B72ED">
      <w:pPr>
        <w:numPr>
          <w:ilvl w:val="0"/>
          <w:numId w:val="15"/>
        </w:numPr>
        <w:rPr>
          <w:rFonts w:ascii="Arial" w:hAnsi="Arial" w:cs="Arial"/>
        </w:rPr>
      </w:pPr>
      <w:r>
        <w:rPr>
          <w:rFonts w:ascii="Arial" w:hAnsi="Arial" w:cs="Arial"/>
        </w:rPr>
        <w:t>Average time to pre-authorize insurance work</w:t>
      </w:r>
    </w:p>
    <w:p w:rsidR="009B72ED" w:rsidRDefault="009B72ED" w:rsidP="009B72ED">
      <w:pPr>
        <w:numPr>
          <w:ilvl w:val="0"/>
          <w:numId w:val="15"/>
        </w:numPr>
        <w:rPr>
          <w:rFonts w:ascii="Arial" w:hAnsi="Arial" w:cs="Arial"/>
        </w:rPr>
      </w:pPr>
      <w:r>
        <w:rPr>
          <w:rFonts w:ascii="Arial" w:hAnsi="Arial" w:cs="Arial"/>
        </w:rPr>
        <w:t>A/R outstanding</w:t>
      </w:r>
    </w:p>
    <w:p w:rsidR="009B72ED" w:rsidRDefault="009B72ED" w:rsidP="009B72ED">
      <w:pPr>
        <w:numPr>
          <w:ilvl w:val="0"/>
          <w:numId w:val="15"/>
        </w:numPr>
        <w:rPr>
          <w:rFonts w:ascii="Arial" w:hAnsi="Arial" w:cs="Arial"/>
          <w:b/>
          <w:bCs/>
        </w:rPr>
      </w:pPr>
      <w:r>
        <w:rPr>
          <w:rFonts w:ascii="Arial" w:hAnsi="Arial" w:cs="Arial"/>
        </w:rPr>
        <w:t># of files waiting for information</w:t>
      </w:r>
    </w:p>
    <w:p w:rsidR="009B72ED" w:rsidRDefault="009B72ED" w:rsidP="009B72ED">
      <w:pPr>
        <w:pStyle w:val="Heading1"/>
        <w:jc w:val="left"/>
        <w:rPr>
          <w:rFonts w:ascii="Arial" w:hAnsi="Arial" w:cs="Arial"/>
          <w:sz w:val="24"/>
        </w:rPr>
      </w:pPr>
    </w:p>
    <w:p w:rsidR="009B72ED" w:rsidRDefault="009B72ED" w:rsidP="009B72ED">
      <w:pPr>
        <w:pStyle w:val="Heading1"/>
        <w:jc w:val="left"/>
        <w:rPr>
          <w:rFonts w:ascii="Arial" w:hAnsi="Arial" w:cs="Arial"/>
          <w:b/>
          <w:bCs/>
          <w:sz w:val="24"/>
        </w:rPr>
      </w:pPr>
      <w:r>
        <w:rPr>
          <w:rFonts w:ascii="Arial" w:hAnsi="Arial" w:cs="Arial"/>
          <w:b/>
          <w:bCs/>
          <w:sz w:val="24"/>
        </w:rPr>
        <w:t>#12 Dormancy</w:t>
      </w:r>
    </w:p>
    <w:p w:rsidR="009B72ED" w:rsidRDefault="009B72ED" w:rsidP="009B72ED">
      <w:pPr>
        <w:numPr>
          <w:ilvl w:val="0"/>
          <w:numId w:val="15"/>
        </w:numPr>
        <w:rPr>
          <w:rFonts w:ascii="Arial" w:hAnsi="Arial" w:cs="Arial"/>
        </w:rPr>
      </w:pPr>
      <w:r>
        <w:rPr>
          <w:rFonts w:ascii="Arial" w:hAnsi="Arial" w:cs="Arial"/>
        </w:rPr>
        <w:t># of casual contacts during appointments</w:t>
      </w:r>
    </w:p>
    <w:p w:rsidR="009B72ED" w:rsidRDefault="009B72ED" w:rsidP="009B72ED">
      <w:pPr>
        <w:numPr>
          <w:ilvl w:val="0"/>
          <w:numId w:val="15"/>
        </w:numPr>
        <w:rPr>
          <w:rFonts w:ascii="Arial" w:hAnsi="Arial" w:cs="Arial"/>
        </w:rPr>
      </w:pPr>
      <w:r>
        <w:rPr>
          <w:rFonts w:ascii="Arial" w:hAnsi="Arial" w:cs="Arial"/>
        </w:rPr>
        <w:t>Social, newsletter, etc.</w:t>
      </w:r>
    </w:p>
    <w:p w:rsidR="00897A72" w:rsidRDefault="004250B6" w:rsidP="009B72ED">
      <w:bookmarkStart w:id="0" w:name="_GoBack"/>
      <w:bookmarkEnd w:id="0"/>
    </w:p>
    <w:sectPr w:rsidR="00897A72" w:rsidSect="00B93F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B6" w:rsidRDefault="004250B6" w:rsidP="00347867">
      <w:r>
        <w:separator/>
      </w:r>
    </w:p>
  </w:endnote>
  <w:endnote w:type="continuationSeparator" w:id="0">
    <w:p w:rsidR="004250B6" w:rsidRDefault="004250B6" w:rsidP="0034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2081"/>
      <w:docPartObj>
        <w:docPartGallery w:val="Page Numbers (Bottom of Page)"/>
        <w:docPartUnique/>
      </w:docPartObj>
    </w:sdtPr>
    <w:sdtEndPr>
      <w:rPr>
        <w:noProof/>
      </w:rPr>
    </w:sdtEndPr>
    <w:sdtContent>
      <w:p w:rsidR="00347867" w:rsidRDefault="00347867">
        <w:pPr>
          <w:pStyle w:val="Footer"/>
          <w:jc w:val="right"/>
        </w:pPr>
        <w:r>
          <w:t xml:space="preserve"> ©Mentor Plus1998-2014 All Rights Reserved                                </w:t>
        </w:r>
        <w:r>
          <w:fldChar w:fldCharType="begin"/>
        </w:r>
        <w:r>
          <w:instrText xml:space="preserve"> PAGE   \* MERGEFORMAT </w:instrText>
        </w:r>
        <w:r>
          <w:fldChar w:fldCharType="separate"/>
        </w:r>
        <w:r w:rsidR="004250B6">
          <w:rPr>
            <w:noProof/>
          </w:rPr>
          <w:t>1</w:t>
        </w:r>
        <w:r>
          <w:rPr>
            <w:noProof/>
          </w:rPr>
          <w:fldChar w:fldCharType="end"/>
        </w:r>
      </w:p>
    </w:sdtContent>
  </w:sdt>
  <w:p w:rsidR="00347867" w:rsidRDefault="0034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B6" w:rsidRDefault="004250B6" w:rsidP="00347867">
      <w:r>
        <w:separator/>
      </w:r>
    </w:p>
  </w:footnote>
  <w:footnote w:type="continuationSeparator" w:id="0">
    <w:p w:rsidR="004250B6" w:rsidRDefault="004250B6" w:rsidP="0034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D71"/>
    <w:multiLevelType w:val="hybridMultilevel"/>
    <w:tmpl w:val="6518B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86B0D"/>
    <w:multiLevelType w:val="hybridMultilevel"/>
    <w:tmpl w:val="5CE4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C3B24"/>
    <w:multiLevelType w:val="hybridMultilevel"/>
    <w:tmpl w:val="6E5C2FB0"/>
    <w:lvl w:ilvl="0" w:tplc="0409000F">
      <w:start w:val="1"/>
      <w:numFmt w:val="decimal"/>
      <w:lvlText w:val="%1."/>
      <w:lvlJc w:val="left"/>
      <w:pPr>
        <w:tabs>
          <w:tab w:val="num" w:pos="720"/>
        </w:tabs>
        <w:ind w:left="720" w:hanging="360"/>
      </w:pPr>
      <w:rPr>
        <w:rFonts w:hint="default"/>
      </w:rPr>
    </w:lvl>
    <w:lvl w:ilvl="1" w:tplc="DC58BF46">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3F0E21"/>
    <w:multiLevelType w:val="hybridMultilevel"/>
    <w:tmpl w:val="64C656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464B96"/>
    <w:multiLevelType w:val="hybridMultilevel"/>
    <w:tmpl w:val="05085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016E6"/>
    <w:multiLevelType w:val="hybridMultilevel"/>
    <w:tmpl w:val="6D280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CE4D52"/>
    <w:multiLevelType w:val="hybridMultilevel"/>
    <w:tmpl w:val="8A706926"/>
    <w:lvl w:ilvl="0" w:tplc="BE28762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240885"/>
    <w:multiLevelType w:val="hybridMultilevel"/>
    <w:tmpl w:val="14AC7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0823DA"/>
    <w:multiLevelType w:val="hybridMultilevel"/>
    <w:tmpl w:val="124C5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623EDE"/>
    <w:multiLevelType w:val="hybridMultilevel"/>
    <w:tmpl w:val="1B5E2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E33D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2FD51D9"/>
    <w:multiLevelType w:val="hybridMultilevel"/>
    <w:tmpl w:val="7D327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A028FB"/>
    <w:multiLevelType w:val="hybridMultilevel"/>
    <w:tmpl w:val="C32E5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576925"/>
    <w:multiLevelType w:val="hybridMultilevel"/>
    <w:tmpl w:val="02421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D71B39"/>
    <w:multiLevelType w:val="hybridMultilevel"/>
    <w:tmpl w:val="2C6C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1"/>
  </w:num>
  <w:num w:numId="6">
    <w:abstractNumId w:val="14"/>
  </w:num>
  <w:num w:numId="7">
    <w:abstractNumId w:val="0"/>
  </w:num>
  <w:num w:numId="8">
    <w:abstractNumId w:val="11"/>
  </w:num>
  <w:num w:numId="9">
    <w:abstractNumId w:val="7"/>
  </w:num>
  <w:num w:numId="10">
    <w:abstractNumId w:val="4"/>
  </w:num>
  <w:num w:numId="11">
    <w:abstractNumId w:val="5"/>
  </w:num>
  <w:num w:numId="12">
    <w:abstractNumId w:val="8"/>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ED"/>
    <w:rsid w:val="00015EEB"/>
    <w:rsid w:val="001B3145"/>
    <w:rsid w:val="00347867"/>
    <w:rsid w:val="004250B6"/>
    <w:rsid w:val="004A597E"/>
    <w:rsid w:val="009B0257"/>
    <w:rsid w:val="009B72ED"/>
    <w:rsid w:val="00B9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2ED"/>
    <w:pPr>
      <w:widowControl w:val="0"/>
      <w:jc w:val="center"/>
      <w:outlineLvl w:val="0"/>
    </w:pPr>
    <w:rPr>
      <w:snapToGrid w:val="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2ED"/>
    <w:rPr>
      <w:rFonts w:ascii="Times New Roman" w:eastAsia="Times New Roman" w:hAnsi="Times New Roman" w:cs="Times New Roman"/>
      <w:snapToGrid w:val="0"/>
      <w:sz w:val="44"/>
      <w:szCs w:val="20"/>
    </w:rPr>
  </w:style>
  <w:style w:type="paragraph" w:styleId="Footer">
    <w:name w:val="footer"/>
    <w:basedOn w:val="Normal"/>
    <w:link w:val="FooterChar"/>
    <w:uiPriority w:val="99"/>
    <w:rsid w:val="009B72ED"/>
    <w:pPr>
      <w:tabs>
        <w:tab w:val="center" w:pos="4320"/>
        <w:tab w:val="right" w:pos="8640"/>
      </w:tabs>
    </w:pPr>
  </w:style>
  <w:style w:type="character" w:customStyle="1" w:styleId="FooterChar">
    <w:name w:val="Footer Char"/>
    <w:basedOn w:val="DefaultParagraphFont"/>
    <w:link w:val="Footer"/>
    <w:uiPriority w:val="99"/>
    <w:rsid w:val="009B72ED"/>
    <w:rPr>
      <w:rFonts w:ascii="Times New Roman" w:eastAsia="Times New Roman" w:hAnsi="Times New Roman" w:cs="Times New Roman"/>
      <w:sz w:val="24"/>
      <w:szCs w:val="24"/>
    </w:rPr>
  </w:style>
  <w:style w:type="paragraph" w:styleId="Title">
    <w:name w:val="Title"/>
    <w:basedOn w:val="Normal"/>
    <w:link w:val="TitleChar"/>
    <w:qFormat/>
    <w:rsid w:val="009B72ED"/>
    <w:pPr>
      <w:jc w:val="center"/>
    </w:pPr>
    <w:rPr>
      <w:rFonts w:ascii="Times New (W1)" w:hAnsi="Times New (W1)"/>
      <w:b/>
      <w:sz w:val="36"/>
      <w:szCs w:val="20"/>
    </w:rPr>
  </w:style>
  <w:style w:type="character" w:customStyle="1" w:styleId="TitleChar">
    <w:name w:val="Title Char"/>
    <w:basedOn w:val="DefaultParagraphFont"/>
    <w:link w:val="Title"/>
    <w:rsid w:val="009B72ED"/>
    <w:rPr>
      <w:rFonts w:ascii="Times New (W1)" w:eastAsia="Times New Roman" w:hAnsi="Times New (W1)" w:cs="Times New Roman"/>
      <w:b/>
      <w:sz w:val="36"/>
      <w:szCs w:val="20"/>
    </w:rPr>
  </w:style>
  <w:style w:type="paragraph" w:styleId="BodyTextIndent">
    <w:name w:val="Body Text Indent"/>
    <w:basedOn w:val="Normal"/>
    <w:link w:val="BodyTextIndentChar"/>
    <w:semiHidden/>
    <w:rsid w:val="009B72ED"/>
    <w:pPr>
      <w:ind w:left="1080"/>
    </w:pPr>
    <w:rPr>
      <w:rFonts w:ascii="Times" w:hAnsi="Times"/>
      <w:snapToGrid w:val="0"/>
      <w:color w:val="000000"/>
      <w:szCs w:val="20"/>
    </w:rPr>
  </w:style>
  <w:style w:type="character" w:customStyle="1" w:styleId="BodyTextIndentChar">
    <w:name w:val="Body Text Indent Char"/>
    <w:basedOn w:val="DefaultParagraphFont"/>
    <w:link w:val="BodyTextIndent"/>
    <w:semiHidden/>
    <w:rsid w:val="009B72ED"/>
    <w:rPr>
      <w:rFonts w:ascii="Times" w:eastAsia="Times New Roman" w:hAnsi="Times" w:cs="Times New Roman"/>
      <w:snapToGrid w:val="0"/>
      <w:color w:val="000000"/>
      <w:sz w:val="24"/>
      <w:szCs w:val="20"/>
    </w:rPr>
  </w:style>
  <w:style w:type="paragraph" w:styleId="Header">
    <w:name w:val="header"/>
    <w:basedOn w:val="Normal"/>
    <w:link w:val="HeaderChar"/>
    <w:uiPriority w:val="99"/>
    <w:unhideWhenUsed/>
    <w:rsid w:val="00347867"/>
    <w:pPr>
      <w:tabs>
        <w:tab w:val="center" w:pos="4680"/>
        <w:tab w:val="right" w:pos="9360"/>
      </w:tabs>
    </w:pPr>
  </w:style>
  <w:style w:type="character" w:customStyle="1" w:styleId="HeaderChar">
    <w:name w:val="Header Char"/>
    <w:basedOn w:val="DefaultParagraphFont"/>
    <w:link w:val="Header"/>
    <w:uiPriority w:val="99"/>
    <w:rsid w:val="003478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2ED"/>
    <w:pPr>
      <w:widowControl w:val="0"/>
      <w:jc w:val="center"/>
      <w:outlineLvl w:val="0"/>
    </w:pPr>
    <w:rPr>
      <w:snapToGrid w:val="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2ED"/>
    <w:rPr>
      <w:rFonts w:ascii="Times New Roman" w:eastAsia="Times New Roman" w:hAnsi="Times New Roman" w:cs="Times New Roman"/>
      <w:snapToGrid w:val="0"/>
      <w:sz w:val="44"/>
      <w:szCs w:val="20"/>
    </w:rPr>
  </w:style>
  <w:style w:type="paragraph" w:styleId="Footer">
    <w:name w:val="footer"/>
    <w:basedOn w:val="Normal"/>
    <w:link w:val="FooterChar"/>
    <w:uiPriority w:val="99"/>
    <w:rsid w:val="009B72ED"/>
    <w:pPr>
      <w:tabs>
        <w:tab w:val="center" w:pos="4320"/>
        <w:tab w:val="right" w:pos="8640"/>
      </w:tabs>
    </w:pPr>
  </w:style>
  <w:style w:type="character" w:customStyle="1" w:styleId="FooterChar">
    <w:name w:val="Footer Char"/>
    <w:basedOn w:val="DefaultParagraphFont"/>
    <w:link w:val="Footer"/>
    <w:uiPriority w:val="99"/>
    <w:rsid w:val="009B72ED"/>
    <w:rPr>
      <w:rFonts w:ascii="Times New Roman" w:eastAsia="Times New Roman" w:hAnsi="Times New Roman" w:cs="Times New Roman"/>
      <w:sz w:val="24"/>
      <w:szCs w:val="24"/>
    </w:rPr>
  </w:style>
  <w:style w:type="paragraph" w:styleId="Title">
    <w:name w:val="Title"/>
    <w:basedOn w:val="Normal"/>
    <w:link w:val="TitleChar"/>
    <w:qFormat/>
    <w:rsid w:val="009B72ED"/>
    <w:pPr>
      <w:jc w:val="center"/>
    </w:pPr>
    <w:rPr>
      <w:rFonts w:ascii="Times New (W1)" w:hAnsi="Times New (W1)"/>
      <w:b/>
      <w:sz w:val="36"/>
      <w:szCs w:val="20"/>
    </w:rPr>
  </w:style>
  <w:style w:type="character" w:customStyle="1" w:styleId="TitleChar">
    <w:name w:val="Title Char"/>
    <w:basedOn w:val="DefaultParagraphFont"/>
    <w:link w:val="Title"/>
    <w:rsid w:val="009B72ED"/>
    <w:rPr>
      <w:rFonts w:ascii="Times New (W1)" w:eastAsia="Times New Roman" w:hAnsi="Times New (W1)" w:cs="Times New Roman"/>
      <w:b/>
      <w:sz w:val="36"/>
      <w:szCs w:val="20"/>
    </w:rPr>
  </w:style>
  <w:style w:type="paragraph" w:styleId="BodyTextIndent">
    <w:name w:val="Body Text Indent"/>
    <w:basedOn w:val="Normal"/>
    <w:link w:val="BodyTextIndentChar"/>
    <w:semiHidden/>
    <w:rsid w:val="009B72ED"/>
    <w:pPr>
      <w:ind w:left="1080"/>
    </w:pPr>
    <w:rPr>
      <w:rFonts w:ascii="Times" w:hAnsi="Times"/>
      <w:snapToGrid w:val="0"/>
      <w:color w:val="000000"/>
      <w:szCs w:val="20"/>
    </w:rPr>
  </w:style>
  <w:style w:type="character" w:customStyle="1" w:styleId="BodyTextIndentChar">
    <w:name w:val="Body Text Indent Char"/>
    <w:basedOn w:val="DefaultParagraphFont"/>
    <w:link w:val="BodyTextIndent"/>
    <w:semiHidden/>
    <w:rsid w:val="009B72ED"/>
    <w:rPr>
      <w:rFonts w:ascii="Times" w:eastAsia="Times New Roman" w:hAnsi="Times" w:cs="Times New Roman"/>
      <w:snapToGrid w:val="0"/>
      <w:color w:val="000000"/>
      <w:sz w:val="24"/>
      <w:szCs w:val="20"/>
    </w:rPr>
  </w:style>
  <w:style w:type="paragraph" w:styleId="Header">
    <w:name w:val="header"/>
    <w:basedOn w:val="Normal"/>
    <w:link w:val="HeaderChar"/>
    <w:uiPriority w:val="99"/>
    <w:unhideWhenUsed/>
    <w:rsid w:val="00347867"/>
    <w:pPr>
      <w:tabs>
        <w:tab w:val="center" w:pos="4680"/>
        <w:tab w:val="right" w:pos="9360"/>
      </w:tabs>
    </w:pPr>
  </w:style>
  <w:style w:type="character" w:customStyle="1" w:styleId="HeaderChar">
    <w:name w:val="Header Char"/>
    <w:basedOn w:val="DefaultParagraphFont"/>
    <w:link w:val="Header"/>
    <w:uiPriority w:val="99"/>
    <w:rsid w:val="003478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edi</cp:lastModifiedBy>
  <cp:revision>4</cp:revision>
  <dcterms:created xsi:type="dcterms:W3CDTF">2012-09-18T23:59:00Z</dcterms:created>
  <dcterms:modified xsi:type="dcterms:W3CDTF">2014-04-28T18:51:00Z</dcterms:modified>
</cp:coreProperties>
</file>